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B083" w:themeColor="accent2" w:themeTint="99"/>
  <w:body>
    <w:sdt>
      <w:sdtPr>
        <w:rPr>
          <w:b/>
          <w:bCs/>
          <w:color w:val="538135" w:themeColor="accent6" w:themeShade="BF"/>
          <w:sz w:val="40"/>
          <w:szCs w:val="40"/>
        </w:rPr>
        <w:id w:val="1545027273"/>
        <w:docPartObj>
          <w:docPartGallery w:val="Cover Pages"/>
          <w:docPartUnique/>
        </w:docPartObj>
      </w:sdtPr>
      <w:sdtContent>
        <w:p w14:paraId="2FAE59EE" w14:textId="3EC887BC" w:rsidR="002E4552" w:rsidRDefault="002E4552">
          <w:pPr>
            <w:rPr>
              <w:b/>
              <w:bCs/>
              <w:color w:val="538135" w:themeColor="accent6" w:themeShade="BF"/>
              <w:sz w:val="40"/>
              <w:szCs w:val="40"/>
            </w:rPr>
          </w:pPr>
          <w:r w:rsidRPr="002E4552">
            <w:rPr>
              <w:b/>
              <w:bCs/>
              <w:noProof/>
              <w:color w:val="538135" w:themeColor="accent6" w:themeShade="BF"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284854A" wp14:editId="70FA2F2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Cuadro de texto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11"/>
                                  <w:gridCol w:w="4890"/>
                                </w:tblGrid>
                                <w:tr w:rsidR="002E4552" w14:paraId="3960C84F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3D53B75F" w14:textId="6BC806F3" w:rsidR="002E4552" w:rsidRDefault="002E4552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516365F3" wp14:editId="5B47D105">
                                            <wp:extent cx="3169685" cy="2097024"/>
                                            <wp:effectExtent l="0" t="0" r="0" b="0"/>
                                            <wp:docPr id="1266719804" name="Imagen 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176128" cy="210128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caps/>
                                          <w:color w:val="C00000"/>
                                          <w:sz w:val="72"/>
                                          <w:szCs w:val="72"/>
                                        </w:rPr>
                                        <w:alias w:val="Título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4FAE8104" w14:textId="266FBD71" w:rsidR="002E4552" w:rsidRDefault="002E4552">
                                          <w:pPr>
                                            <w:pStyle w:val="Sinespaciado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C65D6E"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C00000"/>
                                              <w:sz w:val="72"/>
                                              <w:szCs w:val="72"/>
                                            </w:rPr>
                                            <w:t>granada cordoba</w:t>
                                          </w:r>
                                          <w:r w:rsidR="008840F1"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C00000"/>
                                              <w:sz w:val="72"/>
                                              <w:szCs w:val="72"/>
                                            </w:rPr>
                                            <w:t xml:space="preserve">  2023-24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ítulo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7498578F" w14:textId="69C26A14" w:rsidR="002E4552" w:rsidRDefault="00C65D6E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www.viajesyproyectosambientalesjvc.com www.biologiavalenciajvc.com www.planetaverdeprimariajvc.es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Descripción breve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Content>
                                        <w:p w14:paraId="7C56163A" w14:textId="22B067C5" w:rsidR="002E4552" w:rsidRDefault="00973C4A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Disfruta de nuestro tour de Granada y Córdoba con nuestras inmersiones en francés e inglés, saboreando el arte andaluz, con la esencia de sus vestigios y construcciones mudéjares, con visita de la Alhambra, la mezquita de Córdoba, como principales atractivos, con el arte cordobés, como auténticos reflejos de arte andaluz.</w:t>
                                          </w:r>
                                          <w:r w:rsidRPr="004279C2">
                                            <w:rPr>
                                              <w:color w:val="000000" w:themeColor="text1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Y</w:t>
                                          </w:r>
                                          <w:r w:rsidRPr="004279C2">
                                            <w:rPr>
                                              <w:color w:val="000000" w:themeColor="text1"/>
                                            </w:rPr>
                                            <w:t xml:space="preserve"> el parque de las ciencias,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y el zoo y jardín botánico, como referente de </w:t>
                                          </w:r>
                                          <w:r w:rsidR="008840F1">
                                            <w:rPr>
                                              <w:color w:val="000000" w:themeColor="text1"/>
                                            </w:rPr>
                                            <w:t>ecología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, flora y fauna</w:t>
                                          </w:r>
                                          <w:r w:rsidR="008840F1">
                                            <w:rPr>
                                              <w:color w:val="000000" w:themeColor="text1"/>
                                            </w:rPr>
                                            <w:t>.</w:t>
                                          </w:r>
                                        </w:p>
                                      </w:sdtContent>
                                    </w:sdt>
                                    <w:p w14:paraId="41140DC3" w14:textId="5E115EAF" w:rsidR="002E4552" w:rsidRDefault="00973C4A">
                                      <w:pPr>
                                        <w:pStyle w:val="Sinespaciado"/>
                                      </w:pPr>
                                      <w: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Proyectos ambientales JVC Sports</w:t>
                                      </w:r>
                                      <w:r w:rsidR="002E4552">
                                        <w:t xml:space="preserve"> </w:t>
                                      </w:r>
                                      <w:r w:rsidR="002E4552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38951EA" wp14:editId="374361F0">
                                            <wp:extent cx="2645410" cy="1767840"/>
                                            <wp:effectExtent l="0" t="0" r="2540" b="3810"/>
                                            <wp:docPr id="265285744" name="Imagen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5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645410" cy="176784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</w:tbl>
                              <w:p w14:paraId="50F149B4" w14:textId="77777777" w:rsidR="002E4552" w:rsidRDefault="002E4552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4284854A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0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11"/>
                            <w:gridCol w:w="4890"/>
                          </w:tblGrid>
                          <w:tr w:rsidR="002E4552" w14:paraId="3960C84F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3D53B75F" w14:textId="6BC806F3" w:rsidR="002E4552" w:rsidRDefault="002E4552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16365F3" wp14:editId="5B47D105">
                                      <wp:extent cx="3169685" cy="2097024"/>
                                      <wp:effectExtent l="0" t="0" r="0" b="0"/>
                                      <wp:docPr id="1266719804" name="Imagen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76128" cy="21012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C00000"/>
                                    <w:sz w:val="72"/>
                                    <w:szCs w:val="72"/>
                                  </w:rPr>
                                  <w:alias w:val="Título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4FAE8104" w14:textId="266FBD71" w:rsidR="002E4552" w:rsidRDefault="002E4552">
                                    <w:pPr>
                                      <w:pStyle w:val="Sinespaciado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C65D6E">
                                      <w:rPr>
                                        <w:b/>
                                        <w:bCs/>
                                        <w:caps/>
                                        <w:color w:val="C00000"/>
                                        <w:sz w:val="72"/>
                                        <w:szCs w:val="72"/>
                                      </w:rPr>
                                      <w:t>granada cordoba</w:t>
                                    </w:r>
                                    <w:r w:rsidR="008840F1">
                                      <w:rPr>
                                        <w:b/>
                                        <w:bCs/>
                                        <w:caps/>
                                        <w:color w:val="C00000"/>
                                        <w:sz w:val="72"/>
                                        <w:szCs w:val="72"/>
                                      </w:rPr>
                                      <w:t xml:space="preserve">  2023-24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ítulo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7498578F" w14:textId="69C26A14" w:rsidR="002E4552" w:rsidRDefault="00C65D6E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www.viajesyproyectosambientalesjvc.com www.biologiavalenciajvc.com www.planetaverdeprimariajvc.es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Descripción breve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14:paraId="7C56163A" w14:textId="22B067C5" w:rsidR="002E4552" w:rsidRDefault="00973C4A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Disfruta de nuestro tour de Granada y Córdoba con nuestras inmersiones en francés e inglés, saboreando el arte andaluz, con la esencia de sus vestigios y construcciones mudéjares, con visita de la Alhambra, la mezquita de Córdoba, como principales atractivos, con el arte cordobés, como auténticos reflejos de arte andaluz.</w:t>
                                    </w:r>
                                    <w:r w:rsidRPr="004279C2">
                                      <w:rPr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>Y</w:t>
                                    </w:r>
                                    <w:r w:rsidRPr="004279C2">
                                      <w:rPr>
                                        <w:color w:val="000000" w:themeColor="text1"/>
                                      </w:rPr>
                                      <w:t xml:space="preserve"> el parque de las ciencias,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y el zoo y jardín botánico, como referente de </w:t>
                                    </w:r>
                                    <w:r w:rsidR="008840F1">
                                      <w:rPr>
                                        <w:color w:val="000000" w:themeColor="text1"/>
                                      </w:rPr>
                                      <w:t>ecología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>, flora y fauna</w:t>
                                    </w:r>
                                    <w:r w:rsidR="008840F1">
                                      <w:rPr>
                                        <w:color w:val="000000" w:themeColor="text1"/>
                                      </w:rPr>
                                      <w:t>.</w:t>
                                    </w:r>
                                  </w:p>
                                </w:sdtContent>
                              </w:sdt>
                              <w:p w14:paraId="41140DC3" w14:textId="5E115EAF" w:rsidR="002E4552" w:rsidRDefault="00973C4A">
                                <w:pPr>
                                  <w:pStyle w:val="Sinespaciado"/>
                                </w:pPr>
                                <w: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Proyectos ambientales JVC Sports</w:t>
                                </w:r>
                                <w:r w:rsidR="002E4552">
                                  <w:t xml:space="preserve"> </w:t>
                                </w:r>
                                <w:r w:rsidR="002E4552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8951EA" wp14:editId="374361F0">
                                      <wp:extent cx="2645410" cy="1767840"/>
                                      <wp:effectExtent l="0" t="0" r="2540" b="3810"/>
                                      <wp:docPr id="265285744" name="Imagen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45410" cy="17678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50F149B4" w14:textId="77777777" w:rsidR="002E4552" w:rsidRDefault="002E4552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b/>
              <w:bCs/>
              <w:color w:val="538135" w:themeColor="accent6" w:themeShade="BF"/>
              <w:sz w:val="40"/>
              <w:szCs w:val="40"/>
            </w:rPr>
            <w:br w:type="page"/>
          </w:r>
        </w:p>
      </w:sdtContent>
    </w:sdt>
    <w:p w14:paraId="40B6CA8E" w14:textId="07B1163A" w:rsidR="00CE0761" w:rsidRPr="00675FFB" w:rsidRDefault="00CE0761" w:rsidP="00CE0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</w:pPr>
      <w:r w:rsidRPr="00675FFB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lastRenderedPageBreak/>
        <w:t>PROGRAMA “</w:t>
      </w:r>
      <w:r w:rsidR="00546F3B" w:rsidRPr="00675FFB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ANDALUCIA DE CORAZÓN Y ARTE</w:t>
      </w:r>
      <w:r w:rsidRPr="00675FFB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” VIAJES DE ESTUDIOS 20</w:t>
      </w:r>
      <w:r w:rsidR="00F76CA9" w:rsidRPr="00675FFB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2</w:t>
      </w:r>
      <w:r w:rsidR="00935580" w:rsidRPr="00675FFB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3</w:t>
      </w:r>
      <w:r w:rsidRPr="00675FFB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/</w:t>
      </w:r>
      <w:r w:rsidR="00685AF4" w:rsidRPr="00675FFB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2</w:t>
      </w:r>
      <w:r w:rsidR="00935580" w:rsidRPr="00675FFB">
        <w:rPr>
          <w:rFonts w:ascii="Times New Roman" w:eastAsia="Times New Roman" w:hAnsi="Times New Roman" w:cs="Times New Roman"/>
          <w:b/>
          <w:bCs/>
          <w:sz w:val="28"/>
          <w:szCs w:val="28"/>
          <w:lang w:eastAsia="es-ES"/>
        </w:rPr>
        <w:t>4</w:t>
      </w:r>
    </w:p>
    <w:p w14:paraId="3F857AF5" w14:textId="77777777" w:rsidR="00685AF4" w:rsidRPr="00675FFB" w:rsidRDefault="00685AF4" w:rsidP="00CE0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8B32322" w14:textId="5B578DEA" w:rsidR="00675FDC" w:rsidRDefault="00685AF4" w:rsidP="00CE0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es-ES"/>
        </w:rPr>
      </w:pPr>
      <w:r w:rsidRPr="00546F3B">
        <w:rPr>
          <w:noProof/>
          <w:color w:val="538135" w:themeColor="accent6" w:themeShade="BF"/>
        </w:rPr>
        <w:drawing>
          <wp:inline distT="0" distB="0" distL="0" distR="0" wp14:anchorId="5B249380" wp14:editId="642688BE">
            <wp:extent cx="1316718" cy="1580093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05" cy="167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FDC">
        <w:rPr>
          <w:noProof/>
        </w:rPr>
        <w:drawing>
          <wp:inline distT="0" distB="0" distL="0" distR="0" wp14:anchorId="48EC3D8C" wp14:editId="2A020126">
            <wp:extent cx="2689004" cy="1596517"/>
            <wp:effectExtent l="0" t="0" r="0" b="3810"/>
            <wp:docPr id="1413859839" name="Imagen 1" descr="Imagen que contiene a rayas, p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859839" name="Imagen 1" descr="Imagen que contiene a rayas, p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45" cy="160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8F177" w14:textId="6C3A03DD" w:rsidR="000A5F8B" w:rsidRPr="00675FFB" w:rsidRDefault="00CE0761" w:rsidP="00CE0761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es-ES"/>
        </w:rPr>
      </w:pPr>
      <w:r w:rsidRPr="00675FFB">
        <w:rPr>
          <w:rFonts w:ascii="Times New Roman" w:eastAsia="Times New Roman" w:hAnsi="Times New Roman" w:cs="Times New Roman"/>
          <w:sz w:val="36"/>
          <w:szCs w:val="36"/>
          <w:lang w:eastAsia="es-ES"/>
        </w:rPr>
        <w:t>"</w:t>
      </w:r>
      <w:r w:rsidR="00546F3B" w:rsidRPr="00675FFB">
        <w:rPr>
          <w:rFonts w:ascii="Times New Roman" w:eastAsia="Times New Roman" w:hAnsi="Times New Roman" w:cs="Times New Roman"/>
          <w:sz w:val="36"/>
          <w:szCs w:val="36"/>
          <w:lang w:eastAsia="es-ES"/>
        </w:rPr>
        <w:t xml:space="preserve"> </w:t>
      </w:r>
      <w:r w:rsidR="00E32AB7" w:rsidRPr="00675FFB">
        <w:rPr>
          <w:rFonts w:ascii="Times New Roman" w:eastAsia="Times New Roman" w:hAnsi="Times New Roman" w:cs="Times New Roman"/>
          <w:sz w:val="36"/>
          <w:szCs w:val="36"/>
          <w:lang w:eastAsia="es-ES"/>
        </w:rPr>
        <w:t>GRANADA</w:t>
      </w:r>
      <w:r w:rsidR="00DD33B8">
        <w:rPr>
          <w:rFonts w:ascii="Times New Roman" w:eastAsia="Times New Roman" w:hAnsi="Times New Roman" w:cs="Times New Roman"/>
          <w:sz w:val="36"/>
          <w:szCs w:val="36"/>
          <w:lang w:eastAsia="es-ES"/>
        </w:rPr>
        <w:t xml:space="preserve"> </w:t>
      </w:r>
      <w:r w:rsidR="00DD33B8" w:rsidRPr="00675FFB">
        <w:rPr>
          <w:rFonts w:ascii="Times New Roman" w:eastAsia="Times New Roman" w:hAnsi="Times New Roman" w:cs="Times New Roman"/>
          <w:sz w:val="36"/>
          <w:szCs w:val="36"/>
          <w:lang w:eastAsia="es-ES"/>
        </w:rPr>
        <w:t>y</w:t>
      </w:r>
      <w:r w:rsidR="00DD33B8" w:rsidRPr="00DD33B8">
        <w:rPr>
          <w:rFonts w:ascii="Times New Roman" w:eastAsia="Times New Roman" w:hAnsi="Times New Roman" w:cs="Times New Roman"/>
          <w:sz w:val="36"/>
          <w:szCs w:val="36"/>
          <w:lang w:eastAsia="es-ES"/>
        </w:rPr>
        <w:t xml:space="preserve"> </w:t>
      </w:r>
      <w:r w:rsidR="00DD33B8" w:rsidRPr="00675FFB">
        <w:rPr>
          <w:rFonts w:ascii="Times New Roman" w:eastAsia="Times New Roman" w:hAnsi="Times New Roman" w:cs="Times New Roman"/>
          <w:sz w:val="36"/>
          <w:szCs w:val="36"/>
          <w:lang w:eastAsia="es-ES"/>
        </w:rPr>
        <w:t>CORDOBA</w:t>
      </w:r>
      <w:r w:rsidR="00E32AB7" w:rsidRPr="00675FFB">
        <w:rPr>
          <w:rFonts w:ascii="Times New Roman" w:eastAsia="Times New Roman" w:hAnsi="Times New Roman" w:cs="Times New Roman"/>
          <w:sz w:val="36"/>
          <w:szCs w:val="36"/>
          <w:lang w:eastAsia="es-ES"/>
        </w:rPr>
        <w:t>.</w:t>
      </w:r>
      <w:r w:rsidR="00DD33B8">
        <w:rPr>
          <w:rFonts w:ascii="Times New Roman" w:eastAsia="Times New Roman" w:hAnsi="Times New Roman" w:cs="Times New Roman"/>
          <w:sz w:val="36"/>
          <w:szCs w:val="36"/>
          <w:lang w:eastAsia="es-ES"/>
        </w:rPr>
        <w:t xml:space="preserve"> </w:t>
      </w:r>
      <w:r w:rsidRPr="00675FFB">
        <w:rPr>
          <w:rFonts w:ascii="Times New Roman" w:eastAsia="Times New Roman" w:hAnsi="Times New Roman" w:cs="Times New Roman"/>
          <w:sz w:val="36"/>
          <w:szCs w:val="36"/>
          <w:lang w:eastAsia="es-ES"/>
        </w:rPr>
        <w:t>CULTURAL Y ECOLOGICA</w:t>
      </w:r>
      <w:r w:rsidR="007A059D">
        <w:rPr>
          <w:rFonts w:ascii="Times New Roman" w:eastAsia="Times New Roman" w:hAnsi="Times New Roman" w:cs="Times New Roman"/>
          <w:sz w:val="36"/>
          <w:szCs w:val="36"/>
          <w:lang w:eastAsia="es-ES"/>
        </w:rPr>
        <w:t>: Reflejos de arte andaluz</w:t>
      </w:r>
      <w:r w:rsidRPr="00675FFB">
        <w:rPr>
          <w:rFonts w:ascii="Times New Roman" w:eastAsia="Times New Roman" w:hAnsi="Times New Roman" w:cs="Times New Roman"/>
          <w:sz w:val="36"/>
          <w:szCs w:val="36"/>
          <w:lang w:eastAsia="es-ES"/>
        </w:rPr>
        <w:t xml:space="preserve">" </w:t>
      </w:r>
    </w:p>
    <w:p w14:paraId="48A75EF9" w14:textId="57F34CC6" w:rsidR="000A5F8B" w:rsidRPr="00546F3B" w:rsidRDefault="000A5F8B" w:rsidP="00CE07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38135" w:themeColor="accent6" w:themeShade="BF"/>
          <w:sz w:val="36"/>
          <w:szCs w:val="36"/>
          <w:lang w:eastAsia="es-ES"/>
        </w:rPr>
      </w:pPr>
    </w:p>
    <w:p w14:paraId="0D24EF6C" w14:textId="603B5222" w:rsidR="00F04EC5" w:rsidRPr="00F04EC5" w:rsidRDefault="00F04EC5" w:rsidP="00F04EC5">
      <w:pPr>
        <w:spacing w:after="0" w:line="240" w:lineRule="auto"/>
        <w:jc w:val="both"/>
        <w:rPr>
          <w:b/>
          <w:bCs/>
          <w:i/>
          <w:iCs/>
          <w:color w:val="4472C4" w:themeColor="accent1"/>
        </w:rPr>
      </w:pPr>
      <w:r w:rsidRPr="00F04EC5">
        <w:rPr>
          <w:b/>
          <w:bCs/>
          <w:i/>
          <w:iCs/>
          <w:color w:val="4472C4" w:themeColor="accent1"/>
          <w:highlight w:val="green"/>
        </w:rPr>
        <w:t>Precio: 3</w:t>
      </w:r>
      <w:r>
        <w:rPr>
          <w:b/>
          <w:bCs/>
          <w:i/>
          <w:iCs/>
          <w:color w:val="4472C4" w:themeColor="accent1"/>
          <w:highlight w:val="green"/>
        </w:rPr>
        <w:t>9</w:t>
      </w:r>
      <w:r w:rsidRPr="00F04EC5">
        <w:rPr>
          <w:b/>
          <w:bCs/>
          <w:i/>
          <w:iCs/>
          <w:color w:val="4472C4" w:themeColor="accent1"/>
          <w:highlight w:val="green"/>
        </w:rPr>
        <w:t>0 euros –50 participantes</w:t>
      </w:r>
    </w:p>
    <w:p w14:paraId="5D01BB41" w14:textId="77777777" w:rsidR="00F04EC5" w:rsidRPr="00F04EC5" w:rsidRDefault="00F04EC5" w:rsidP="00F04EC5">
      <w:pPr>
        <w:numPr>
          <w:ilvl w:val="0"/>
          <w:numId w:val="1"/>
        </w:numPr>
        <w:spacing w:after="0" w:line="240" w:lineRule="auto"/>
        <w:ind w:left="502"/>
        <w:rPr>
          <w:i/>
          <w:iCs/>
          <w:color w:val="595959"/>
        </w:rPr>
      </w:pPr>
      <w:r w:rsidRPr="00F04EC5">
        <w:rPr>
          <w:i/>
          <w:iCs/>
        </w:rPr>
        <w:t>FORMA DE PAGO: 3 CUOTAS</w:t>
      </w:r>
    </w:p>
    <w:p w14:paraId="26798F39" w14:textId="0F59AA33" w:rsidR="00F04EC5" w:rsidRPr="00F04EC5" w:rsidRDefault="00F04EC5" w:rsidP="00F04EC5">
      <w:pPr>
        <w:numPr>
          <w:ilvl w:val="0"/>
          <w:numId w:val="1"/>
        </w:numPr>
        <w:spacing w:after="0" w:line="240" w:lineRule="auto"/>
        <w:ind w:left="502"/>
        <w:rPr>
          <w:i/>
          <w:iCs/>
        </w:rPr>
      </w:pPr>
      <w:r w:rsidRPr="00F04EC5">
        <w:rPr>
          <w:b/>
          <w:bCs/>
          <w:i/>
          <w:iCs/>
        </w:rPr>
        <w:t>PAGO 1 OCTUBR/ NOVIEMBRE</w:t>
      </w:r>
      <w:r w:rsidRPr="00F04EC5">
        <w:rPr>
          <w:i/>
          <w:iCs/>
        </w:rPr>
        <w:t xml:space="preserve">: 100 Eu -hasta el 10       </w:t>
      </w:r>
      <w:r w:rsidRPr="00F04EC5">
        <w:rPr>
          <w:b/>
          <w:bCs/>
          <w:i/>
          <w:iCs/>
        </w:rPr>
        <w:t>PAGO 2 FEBRERO:</w:t>
      </w:r>
      <w:r w:rsidRPr="00F04EC5">
        <w:rPr>
          <w:i/>
          <w:iCs/>
        </w:rPr>
        <w:t xml:space="preserve"> 150 Eu -hasta el 10-     </w:t>
      </w:r>
      <w:r w:rsidRPr="00F04EC5">
        <w:rPr>
          <w:b/>
          <w:bCs/>
          <w:i/>
          <w:iCs/>
        </w:rPr>
        <w:t>PAGO 3 MARZO/ABRIL/MAYO</w:t>
      </w:r>
      <w:r w:rsidRPr="00F04EC5">
        <w:rPr>
          <w:i/>
          <w:iCs/>
        </w:rPr>
        <w:t xml:space="preserve">: </w:t>
      </w:r>
      <w:r>
        <w:rPr>
          <w:i/>
          <w:iCs/>
        </w:rPr>
        <w:t>140</w:t>
      </w:r>
      <w:r w:rsidRPr="00F04EC5">
        <w:rPr>
          <w:i/>
          <w:iCs/>
        </w:rPr>
        <w:t xml:space="preserve"> Eu -hasta el 10-     </w:t>
      </w:r>
    </w:p>
    <w:p w14:paraId="207832AF" w14:textId="77777777" w:rsidR="00F04EC5" w:rsidRPr="00F04EC5" w:rsidRDefault="00F04EC5" w:rsidP="00F04EC5">
      <w:pPr>
        <w:spacing w:after="0" w:line="240" w:lineRule="auto"/>
        <w:ind w:left="142"/>
        <w:rPr>
          <w:b/>
          <w:bCs/>
        </w:rPr>
      </w:pPr>
      <w:r w:rsidRPr="00F04EC5">
        <w:rPr>
          <w:b/>
          <w:bCs/>
        </w:rPr>
        <w:t>BANCO SANTANDER:</w:t>
      </w:r>
      <w:r w:rsidRPr="00F04EC5">
        <w:t xml:space="preserve"> </w:t>
      </w:r>
      <w:r w:rsidRPr="00F04EC5">
        <w:rPr>
          <w:b/>
          <w:bCs/>
        </w:rPr>
        <w:t>ES95 0049 7187 7123 1000 1530</w:t>
      </w:r>
    </w:p>
    <w:p w14:paraId="3E3D2729" w14:textId="77777777" w:rsidR="00F04EC5" w:rsidRPr="00F04EC5" w:rsidRDefault="00F04EC5" w:rsidP="00F04EC5">
      <w:pPr>
        <w:spacing w:after="0" w:line="240" w:lineRule="auto"/>
        <w:ind w:left="142"/>
        <w:rPr>
          <w:b/>
          <w:bCs/>
        </w:rPr>
      </w:pPr>
      <w:r w:rsidRPr="00F04EC5">
        <w:rPr>
          <w:b/>
          <w:bCs/>
        </w:rPr>
        <w:t xml:space="preserve">Documentos para entregar en el correo: </w:t>
      </w:r>
      <w:hyperlink r:id="rId10" w:history="1">
        <w:r w:rsidRPr="00F04EC5">
          <w:rPr>
            <w:b/>
            <w:bCs/>
            <w:color w:val="0563C1" w:themeColor="hyperlink"/>
            <w:u w:val="single"/>
          </w:rPr>
          <w:t>jvcsportsproamb19@gmail.com</w:t>
        </w:r>
      </w:hyperlink>
    </w:p>
    <w:p w14:paraId="4B142397" w14:textId="77777777" w:rsidR="00F04EC5" w:rsidRPr="00F04EC5" w:rsidRDefault="00F04EC5" w:rsidP="00F04EC5">
      <w:pPr>
        <w:spacing w:after="0" w:line="240" w:lineRule="auto"/>
        <w:ind w:left="142"/>
        <w:rPr>
          <w:b/>
          <w:bCs/>
        </w:rPr>
      </w:pPr>
      <w:r w:rsidRPr="00F04EC5">
        <w:rPr>
          <w:b/>
          <w:bCs/>
        </w:rPr>
        <w:t>-DNI, tarjeta sanitaria, resguardo del ingreso del único pago. Formulario firmado y cumplimentado.</w:t>
      </w:r>
    </w:p>
    <w:p w14:paraId="5EA62D92" w14:textId="77777777" w:rsidR="00F04EC5" w:rsidRPr="00F04EC5" w:rsidRDefault="00F04EC5" w:rsidP="00F04EC5">
      <w:pPr>
        <w:spacing w:after="0" w:line="240" w:lineRule="auto"/>
        <w:ind w:left="142"/>
        <w:rPr>
          <w:b/>
          <w:bCs/>
          <w:sz w:val="20"/>
          <w:szCs w:val="20"/>
        </w:rPr>
      </w:pPr>
      <w:r w:rsidRPr="00F04EC5">
        <w:rPr>
          <w:b/>
          <w:bCs/>
          <w:sz w:val="20"/>
          <w:szCs w:val="20"/>
        </w:rPr>
        <w:t>***PAPELETAS PARA RECAUDACIÓN INTEGRA ALUMNOS. – SORTEO BAJO NOTARIO-</w:t>
      </w:r>
    </w:p>
    <w:p w14:paraId="282F3273" w14:textId="77777777" w:rsidR="00F04EC5" w:rsidRPr="00F04EC5" w:rsidRDefault="00F04EC5" w:rsidP="00F04EC5">
      <w:pPr>
        <w:spacing w:line="256" w:lineRule="auto"/>
        <w:rPr>
          <w:b/>
          <w:bCs/>
          <w:i/>
          <w:iCs/>
        </w:rPr>
      </w:pPr>
    </w:p>
    <w:p w14:paraId="35AF3BA5" w14:textId="0805B004" w:rsidR="00F04EC5" w:rsidRPr="00F04EC5" w:rsidRDefault="00DD33B8" w:rsidP="00F04EC5">
      <w:pPr>
        <w:spacing w:line="256" w:lineRule="auto"/>
        <w:rPr>
          <w:b/>
          <w:bCs/>
          <w:i/>
          <w:iCs/>
          <w:sz w:val="44"/>
          <w:szCs w:val="44"/>
        </w:rPr>
      </w:pPr>
      <w:r>
        <w:rPr>
          <w:noProof/>
        </w:rPr>
        <w:drawing>
          <wp:inline distT="0" distB="0" distL="0" distR="0" wp14:anchorId="565256D8" wp14:editId="5F5EAB38">
            <wp:extent cx="5400040" cy="3619500"/>
            <wp:effectExtent l="0" t="0" r="0" b="0"/>
            <wp:docPr id="9435548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008ED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8"/>
          <w:szCs w:val="28"/>
          <w:lang w:eastAsia="es-ES"/>
        </w:rPr>
      </w:pPr>
      <w:r w:rsidRPr="00F04EC5">
        <w:rPr>
          <w:rFonts w:ascii="Calibri-Bold" w:hAnsi="Calibri-Bold" w:cs="Calibri-Bold"/>
          <w:b/>
          <w:bCs/>
          <w:sz w:val="28"/>
          <w:szCs w:val="28"/>
          <w:lang w:eastAsia="es-ES"/>
        </w:rPr>
        <w:t>1. INFORMACIÓN GENERAL.</w:t>
      </w:r>
    </w:p>
    <w:p w14:paraId="16B339BA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lang w:eastAsia="es-ES"/>
        </w:rPr>
        <w:lastRenderedPageBreak/>
        <w:t xml:space="preserve">● </w:t>
      </w:r>
      <w:r w:rsidRPr="00F04EC5">
        <w:rPr>
          <w:rFonts w:ascii="Calibri" w:hAnsi="Calibri" w:cs="Calibri"/>
          <w:color w:val="000000"/>
          <w:lang w:eastAsia="es-ES"/>
        </w:rPr>
        <w:t xml:space="preserve">Los alumnos/as participantes van a realizar un campamento de </w:t>
      </w:r>
      <w:r w:rsidRPr="00F04EC5">
        <w:rPr>
          <w:rFonts w:ascii="Calibri-Bold" w:hAnsi="Calibri-Bold" w:cs="Calibri-Bold"/>
          <w:b/>
          <w:bCs/>
          <w:color w:val="000000"/>
          <w:lang w:eastAsia="es-ES"/>
        </w:rPr>
        <w:t>INMERSIÓN LINGÜÍSTICA</w:t>
      </w:r>
    </w:p>
    <w:p w14:paraId="74BA4EF0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F04EC5">
        <w:rPr>
          <w:rFonts w:ascii="Calibri-Bold" w:hAnsi="Calibri-Bold" w:cs="Calibri-Bold"/>
          <w:b/>
          <w:bCs/>
          <w:color w:val="000000"/>
          <w:lang w:eastAsia="es-ES"/>
        </w:rPr>
        <w:t>EN INGLÉS / FRANCÉS/ CASTELLANO, Y DE ACTIVIDADES EN LA NATURALEZA</w:t>
      </w:r>
      <w:r w:rsidRPr="00F04EC5">
        <w:rPr>
          <w:rFonts w:ascii="Calibri" w:hAnsi="Calibri" w:cs="Calibri"/>
          <w:color w:val="000000"/>
          <w:lang w:eastAsia="es-ES"/>
        </w:rPr>
        <w:t>, de marcado componente educativo y cultural.</w:t>
      </w:r>
    </w:p>
    <w:p w14:paraId="2A733A23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lang w:eastAsia="es-ES"/>
        </w:rPr>
        <w:t xml:space="preserve">● </w:t>
      </w:r>
      <w:r w:rsidRPr="00F04EC5">
        <w:rPr>
          <w:rFonts w:ascii="Calibri" w:hAnsi="Calibri" w:cs="Calibri"/>
          <w:color w:val="000000"/>
          <w:lang w:eastAsia="es-ES"/>
        </w:rPr>
        <w:t xml:space="preserve">En un </w:t>
      </w:r>
      <w:r w:rsidRPr="00F04EC5"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 xml:space="preserve">contexto bilingüe </w:t>
      </w:r>
      <w:r w:rsidRPr="00F04EC5">
        <w:rPr>
          <w:rFonts w:ascii="Calibri" w:hAnsi="Calibri" w:cs="Calibri"/>
          <w:color w:val="000000"/>
          <w:lang w:eastAsia="es-ES"/>
        </w:rPr>
        <w:t>van a desarrollar actividades en la naturaleza que le</w:t>
      </w:r>
    </w:p>
    <w:p w14:paraId="218A0864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s-ES"/>
        </w:rPr>
      </w:pPr>
      <w:r w:rsidRPr="00F04EC5">
        <w:rPr>
          <w:rFonts w:ascii="Calibri" w:hAnsi="Calibri" w:cs="Calibri"/>
          <w:color w:val="000000"/>
          <w:lang w:eastAsia="es-ES"/>
        </w:rPr>
        <w:t xml:space="preserve">complementarán los aprendizajes formales de </w:t>
      </w:r>
      <w:r w:rsidRPr="00F04EC5">
        <w:rPr>
          <w:rFonts w:ascii="Calibri-Bold" w:hAnsi="Calibri-Bold" w:cs="Calibri-Bold"/>
          <w:b/>
          <w:bCs/>
          <w:color w:val="000000"/>
          <w:lang w:eastAsia="es-ES"/>
        </w:rPr>
        <w:t>INGLÉS / FRANCÉS/ CASTELLANO, EDUCACIÓN FÍSICA Y GEOGRAFÍA E HISTORIA</w:t>
      </w:r>
      <w:r w:rsidRPr="00F04EC5">
        <w:rPr>
          <w:rFonts w:ascii="Calibri" w:hAnsi="Calibri" w:cs="Calibri"/>
          <w:color w:val="000000"/>
          <w:lang w:eastAsia="es-ES"/>
        </w:rPr>
        <w:t>.</w:t>
      </w:r>
    </w:p>
    <w:p w14:paraId="4770963B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lang w:eastAsia="es-ES"/>
        </w:rPr>
        <w:t xml:space="preserve">● </w:t>
      </w:r>
      <w:r w:rsidRPr="00F04EC5">
        <w:rPr>
          <w:rFonts w:ascii="Calibri" w:hAnsi="Calibri" w:cs="Calibri"/>
          <w:color w:val="000000"/>
          <w:lang w:eastAsia="es-ES"/>
        </w:rPr>
        <w:t>Además de las experiencias propias de convivencia, relación y respeto a las normas, los</w:t>
      </w:r>
    </w:p>
    <w:p w14:paraId="45402E39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F04EC5">
        <w:rPr>
          <w:rFonts w:ascii="Calibri" w:hAnsi="Calibri" w:cs="Calibri"/>
          <w:color w:val="000000"/>
          <w:lang w:eastAsia="es-ES"/>
        </w:rPr>
        <w:t xml:space="preserve">participantes desarrollarán diversas </w:t>
      </w:r>
      <w:r w:rsidRPr="00F04EC5">
        <w:rPr>
          <w:rFonts w:ascii="Calibri-Bold" w:hAnsi="Calibri-Bold" w:cs="Calibri-Bold"/>
          <w:b/>
          <w:bCs/>
          <w:color w:val="000000"/>
          <w:lang w:eastAsia="es-ES"/>
        </w:rPr>
        <w:t>actividades en la naturaleza y visitas culturales</w:t>
      </w:r>
      <w:r w:rsidRPr="00F04EC5">
        <w:rPr>
          <w:rFonts w:ascii="Calibri" w:hAnsi="Calibri" w:cs="Calibri"/>
          <w:color w:val="000000"/>
          <w:lang w:eastAsia="es-ES"/>
        </w:rPr>
        <w:t>, que</w:t>
      </w:r>
    </w:p>
    <w:p w14:paraId="4A3A23E9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F04EC5"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supondrán experiencias extraordinarias</w:t>
      </w:r>
      <w:r w:rsidRPr="00F04EC5">
        <w:rPr>
          <w:rFonts w:ascii="Calibri" w:hAnsi="Calibri" w:cs="Calibri"/>
          <w:color w:val="000000"/>
          <w:lang w:eastAsia="es-ES"/>
        </w:rPr>
        <w:t>.</w:t>
      </w:r>
    </w:p>
    <w:p w14:paraId="33808E5E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lang w:eastAsia="es-ES"/>
        </w:rPr>
        <w:t xml:space="preserve">● </w:t>
      </w:r>
      <w:r w:rsidRPr="00F04EC5">
        <w:rPr>
          <w:rFonts w:ascii="Calibri" w:hAnsi="Calibri" w:cs="Calibri"/>
          <w:color w:val="000000"/>
          <w:lang w:eastAsia="es-ES"/>
        </w:rPr>
        <w:t xml:space="preserve">Un escenario de aprendizaje excepcional: </w:t>
      </w:r>
      <w:r w:rsidRPr="00F04EC5"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deporte, enriquecimiento personal y cultural,</w:t>
      </w:r>
    </w:p>
    <w:p w14:paraId="65E27520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 w:rsidRPr="00F04EC5"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autonomía y responsabilidad individual</w:t>
      </w:r>
      <w:r w:rsidRPr="00F04EC5">
        <w:rPr>
          <w:rFonts w:ascii="Calibri" w:hAnsi="Calibri" w:cs="Calibri"/>
          <w:color w:val="000000"/>
          <w:lang w:eastAsia="es-ES"/>
        </w:rPr>
        <w:t>.</w:t>
      </w:r>
    </w:p>
    <w:p w14:paraId="3BB449AE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lang w:eastAsia="es-ES"/>
        </w:rPr>
        <w:t xml:space="preserve">● </w:t>
      </w:r>
      <w:r w:rsidRPr="00F04EC5">
        <w:rPr>
          <w:rFonts w:ascii="Calibri" w:hAnsi="Calibri" w:cs="Calibri"/>
          <w:color w:val="000000"/>
          <w:lang w:eastAsia="es-ES"/>
        </w:rPr>
        <w:t xml:space="preserve">Una estupenda semana para </w:t>
      </w:r>
      <w:r w:rsidRPr="00F04EC5"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convivir, experimentar y aprender.</w:t>
      </w:r>
    </w:p>
    <w:p w14:paraId="0E7B781F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 w:rsidRPr="00F04EC5"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MUY IMPORTANTE:</w:t>
      </w:r>
    </w:p>
    <w:p w14:paraId="31BC03EC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 w:rsidRPr="00F04EC5">
        <w:rPr>
          <w:rFonts w:ascii="Arial-BoldMT" w:eastAsia="Arial-BoldMT" w:hAnsi="Calibri-Bold" w:cs="Arial-BoldMT" w:hint="eastAsia"/>
          <w:b/>
          <w:bCs/>
          <w:color w:val="000000"/>
          <w:sz w:val="24"/>
          <w:szCs w:val="24"/>
          <w:lang w:eastAsia="es-ES"/>
        </w:rPr>
        <w:t xml:space="preserve">● </w:t>
      </w:r>
      <w:r w:rsidRPr="00F04EC5"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En caso de que se agotaran las plazas disponibles en el albergue de Cabrales, (y no sea posible otra</w:t>
      </w:r>
    </w:p>
    <w:p w14:paraId="14EF333A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 w:rsidRPr="00F04EC5"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opción organizativa), se tendrá en cuenta el orden de los ingresos bancarios para seleccionar a los</w:t>
      </w:r>
    </w:p>
    <w:p w14:paraId="378CFE47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 w:rsidRPr="00F04EC5"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participantes finales.</w:t>
      </w:r>
    </w:p>
    <w:p w14:paraId="3703CB33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 w:rsidRPr="00F04EC5">
        <w:rPr>
          <w:rFonts w:ascii="Arial-BoldMT" w:eastAsia="Arial-BoldMT" w:hAnsi="Calibri-Bold" w:cs="Arial-BoldMT" w:hint="eastAsia"/>
          <w:b/>
          <w:bCs/>
          <w:color w:val="000000"/>
          <w:sz w:val="24"/>
          <w:szCs w:val="24"/>
          <w:lang w:eastAsia="es-ES"/>
        </w:rPr>
        <w:t xml:space="preserve">● </w:t>
      </w:r>
      <w:r w:rsidRPr="00F04EC5"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Durante la actividad se registrarán imágenes para su posterior difusión en redes sociales, elaboración</w:t>
      </w:r>
    </w:p>
    <w:p w14:paraId="27974277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</w:pPr>
      <w:r w:rsidRPr="00F04EC5">
        <w:rPr>
          <w:rFonts w:ascii="Calibri-Bold" w:hAnsi="Calibri-Bold" w:cs="Calibri-Bold"/>
          <w:b/>
          <w:bCs/>
          <w:color w:val="000000"/>
          <w:sz w:val="24"/>
          <w:szCs w:val="24"/>
          <w:lang w:eastAsia="es-ES"/>
        </w:rPr>
        <w:t>de dossiers educativos por parte de los alumnos/as, memoria de la actividad, etc.</w:t>
      </w:r>
    </w:p>
    <w:p w14:paraId="70DD8806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FF0000"/>
          <w:sz w:val="28"/>
          <w:szCs w:val="28"/>
          <w:lang w:eastAsia="es-ES"/>
        </w:rPr>
      </w:pPr>
    </w:p>
    <w:p w14:paraId="7DB8423D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sz w:val="28"/>
          <w:szCs w:val="28"/>
          <w:lang w:eastAsia="es-ES"/>
        </w:rPr>
      </w:pPr>
      <w:r w:rsidRPr="00F04EC5">
        <w:rPr>
          <w:rFonts w:ascii="Arial-BoldItalicMT" w:hAnsi="Arial-BoldItalicMT" w:cs="Arial-BoldItalicMT"/>
          <w:b/>
          <w:bCs/>
          <w:i/>
          <w:iCs/>
          <w:sz w:val="28"/>
          <w:szCs w:val="28"/>
          <w:lang w:eastAsia="es-ES"/>
        </w:rPr>
        <w:t>2. OBJETIVOS DE LA ACTIVIDAD.</w:t>
      </w:r>
    </w:p>
    <w:p w14:paraId="20D22C4D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Mejorar la competencia lingüística en inglés. Acentuar sus destrezas</w:t>
      </w:r>
    </w:p>
    <w:p w14:paraId="39FA4F7A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comunicativas orales (</w:t>
      </w: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Listening &amp; Speaking), tanto en las relaciones entre</w:t>
      </w:r>
    </w:p>
    <w:p w14:paraId="52C7DC6D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iguales, como en la interacción en entornos no habituales.</w:t>
      </w:r>
    </w:p>
    <w:p w14:paraId="58602B05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Redactar y relatar experiencias vividas elaborando textos y documentos en</w:t>
      </w:r>
    </w:p>
    <w:p w14:paraId="7C5F4E75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lengua inglesa, francesa o castellana.</w:t>
      </w:r>
    </w:p>
    <w:p w14:paraId="6F51D111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Interpretar el paisaje distinguiendo los elementos de evolución geológica y</w:t>
      </w:r>
    </w:p>
    <w:p w14:paraId="30CE6F0A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 xml:space="preserve">desarrollo geográfico, </w:t>
      </w: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valorando críticamente las causas de origen natural y</w:t>
      </w:r>
    </w:p>
    <w:p w14:paraId="7A86A1D4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las derivadas de la acción humana.</w:t>
      </w:r>
    </w:p>
    <w:p w14:paraId="19FB41FF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 xml:space="preserve">Conocer y valorar la relación entre el </w:t>
      </w: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entorno natural y socioeconómico con</w:t>
      </w:r>
    </w:p>
    <w:p w14:paraId="571F9067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la cultura, costumbres y tradiciones propias del lugar.</w:t>
      </w:r>
    </w:p>
    <w:p w14:paraId="70F3A52B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 xml:space="preserve">Conocer y valorar el </w:t>
      </w: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patrimonio natural e histórico artístico y cultural.</w:t>
      </w:r>
    </w:p>
    <w:p w14:paraId="4E145616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lastRenderedPageBreak/>
        <w:t xml:space="preserve">● </w:t>
      </w: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 xml:space="preserve">Valorar la </w:t>
      </w: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importancia para la salud física, mental y social de la práctica</w:t>
      </w:r>
    </w:p>
    <w:p w14:paraId="7D376062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habitual de actividades físico-deportivas en el medio natural</w:t>
      </w: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; y hacer uso de</w:t>
      </w:r>
    </w:p>
    <w:p w14:paraId="50797A00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 xml:space="preserve">habilidades sociales y </w:t>
      </w: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diálogo en la resolución de conflictos</w:t>
      </w: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.</w:t>
      </w:r>
    </w:p>
    <w:p w14:paraId="5F4A2924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 xml:space="preserve">Participar en actividades físico-deportivas en entornos naturales, </w:t>
      </w: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disfrutando</w:t>
      </w:r>
    </w:p>
    <w:p w14:paraId="3B192D6F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del entorno de manera sostenible</w:t>
      </w: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, minimizando el impacto ambiental;</w:t>
      </w:r>
    </w:p>
    <w:p w14:paraId="4FF0CF9E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 xml:space="preserve">aplicando </w:t>
      </w: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normas de seguridad individuales y colectivas</w:t>
      </w: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; y aprendiendo a</w:t>
      </w:r>
    </w:p>
    <w:p w14:paraId="6459C77F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reconocer situaciones de riesgo para actuar preventivamente</w:t>
      </w: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.</w:t>
      </w:r>
    </w:p>
    <w:p w14:paraId="634750F1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F04EC5">
        <w:rPr>
          <w:rFonts w:ascii="ArialMT" w:eastAsia="ArialMT" w:hAnsi="Calibri-Bold" w:cs="ArialMT" w:hint="eastAsia"/>
          <w:color w:val="000000"/>
          <w:sz w:val="32"/>
          <w:szCs w:val="32"/>
          <w:lang w:eastAsia="es-ES"/>
        </w:rPr>
        <w:t xml:space="preserve">● </w:t>
      </w:r>
      <w:r w:rsidRPr="00F04EC5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 xml:space="preserve">Poner en práctica con progresiva autonomía </w:t>
      </w: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procesos de activación</w:t>
      </w:r>
    </w:p>
    <w:p w14:paraId="41F9066A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corporal, dosificación del esfuerzo, alimentación saludable, educación</w:t>
      </w:r>
    </w:p>
    <w:p w14:paraId="0977FAAF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postural, relajación e higiene durante la práctica de actividades motrices,</w:t>
      </w:r>
    </w:p>
    <w:p w14:paraId="5AD8CDCF" w14:textId="77777777" w:rsidR="00F04EC5" w:rsidRPr="00F04EC5" w:rsidRDefault="00F04EC5" w:rsidP="00F04E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interiorizando las rutinas propias de una práctica motriz saludable y</w:t>
      </w:r>
    </w:p>
    <w:p w14:paraId="4A5C6DEB" w14:textId="77777777" w:rsidR="00F04EC5" w:rsidRPr="00F04EC5" w:rsidRDefault="00F04EC5" w:rsidP="00F04EC5">
      <w:pPr>
        <w:spacing w:after="0" w:line="240" w:lineRule="auto"/>
        <w:jc w:val="both"/>
        <w:rPr>
          <w:b/>
          <w:bCs/>
          <w:i/>
          <w:iCs/>
          <w:color w:val="FF0000"/>
          <w:sz w:val="36"/>
          <w:szCs w:val="36"/>
        </w:rPr>
      </w:pPr>
      <w:r w:rsidRPr="00F04EC5">
        <w:rPr>
          <w:rFonts w:ascii="Calibri" w:hAnsi="Calibri" w:cs="Calibri"/>
          <w:color w:val="000000"/>
          <w:sz w:val="32"/>
          <w:szCs w:val="32"/>
          <w:lang w:eastAsia="es-ES"/>
        </w:rPr>
        <w:t>responsable.</w:t>
      </w:r>
    </w:p>
    <w:p w14:paraId="3A0C3F01" w14:textId="77777777" w:rsidR="00F04EC5" w:rsidRDefault="00F04EC5" w:rsidP="00F04EC5">
      <w:pPr>
        <w:spacing w:line="256" w:lineRule="auto"/>
        <w:rPr>
          <w:b/>
          <w:bCs/>
          <w:i/>
          <w:iCs/>
          <w:sz w:val="44"/>
          <w:szCs w:val="44"/>
        </w:rPr>
      </w:pPr>
      <w:r w:rsidRPr="00F04EC5">
        <w:rPr>
          <w:b/>
          <w:bCs/>
          <w:i/>
          <w:iCs/>
          <w:sz w:val="44"/>
          <w:szCs w:val="44"/>
        </w:rPr>
        <w:t>3. PROGRAMA</w:t>
      </w:r>
    </w:p>
    <w:p w14:paraId="5612E0F9" w14:textId="77777777" w:rsidR="00DD33B8" w:rsidRDefault="00DD33B8" w:rsidP="00DD33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es-ES"/>
        </w:rPr>
      </w:pPr>
      <w:r>
        <w:rPr>
          <w:noProof/>
        </w:rPr>
        <w:lastRenderedPageBreak/>
        <w:drawing>
          <wp:inline distT="0" distB="0" distL="0" distR="0" wp14:anchorId="4B723B08" wp14:editId="1FF2EF0A">
            <wp:extent cx="5205095" cy="3316224"/>
            <wp:effectExtent l="0" t="0" r="0" b="0"/>
            <wp:docPr id="2066993810" name="Imagen 12" descr="Imagen que contiene texto, señal, firmar,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993810" name="Imagen 12" descr="Imagen que contiene texto, señal, firmar, call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517" cy="336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D90D1" w14:textId="77777777" w:rsidR="00DD33B8" w:rsidRDefault="00DD33B8" w:rsidP="00DD33B8">
      <w:pPr>
        <w:spacing w:after="0" w:line="240" w:lineRule="auto"/>
        <w:jc w:val="center"/>
        <w:rPr>
          <w:b/>
          <w:bCs/>
          <w:color w:val="538135" w:themeColor="accent6" w:themeShade="BF"/>
          <w:sz w:val="36"/>
          <w:szCs w:val="36"/>
        </w:rPr>
      </w:pPr>
    </w:p>
    <w:p w14:paraId="13B96C08" w14:textId="7EA4BF8C" w:rsidR="00DD33B8" w:rsidRPr="00F63FAB" w:rsidRDefault="00F63FAB" w:rsidP="00DD33B8">
      <w:pPr>
        <w:spacing w:after="0" w:line="240" w:lineRule="auto"/>
        <w:jc w:val="center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“</w:t>
      </w:r>
      <w:r w:rsidR="00DD33B8" w:rsidRPr="00F63FAB">
        <w:rPr>
          <w:b/>
          <w:bCs/>
          <w:i/>
          <w:iCs/>
          <w:sz w:val="44"/>
          <w:szCs w:val="44"/>
        </w:rPr>
        <w:t>GRANADA</w:t>
      </w:r>
      <w:r>
        <w:rPr>
          <w:b/>
          <w:bCs/>
          <w:i/>
          <w:iCs/>
          <w:sz w:val="44"/>
          <w:szCs w:val="44"/>
        </w:rPr>
        <w:t>:</w:t>
      </w:r>
      <w:r w:rsidR="00DD33B8" w:rsidRPr="00F63FAB">
        <w:rPr>
          <w:b/>
          <w:bCs/>
          <w:i/>
          <w:iCs/>
          <w:sz w:val="44"/>
          <w:szCs w:val="44"/>
        </w:rPr>
        <w:t xml:space="preserve"> HISTORIA Y TECNOLOGICA</w:t>
      </w:r>
      <w:r>
        <w:rPr>
          <w:b/>
          <w:bCs/>
          <w:i/>
          <w:iCs/>
          <w:sz w:val="44"/>
          <w:szCs w:val="44"/>
        </w:rPr>
        <w:t>”</w:t>
      </w:r>
    </w:p>
    <w:p w14:paraId="67EBA481" w14:textId="77777777" w:rsidR="00DD33B8" w:rsidRPr="00F63FAB" w:rsidRDefault="00DD33B8" w:rsidP="00F04EC5">
      <w:pPr>
        <w:spacing w:line="256" w:lineRule="auto"/>
        <w:rPr>
          <w:b/>
          <w:bCs/>
          <w:i/>
          <w:iCs/>
          <w:sz w:val="44"/>
          <w:szCs w:val="44"/>
        </w:rPr>
      </w:pPr>
    </w:p>
    <w:p w14:paraId="09122944" w14:textId="6C0E7E38" w:rsidR="00DD33B8" w:rsidRPr="00AA019A" w:rsidRDefault="00DD33B8" w:rsidP="00DD33B8">
      <w:pPr>
        <w:spacing w:after="0" w:line="240" w:lineRule="auto"/>
        <w:rPr>
          <w:b/>
          <w:bCs/>
          <w:sz w:val="32"/>
          <w:szCs w:val="32"/>
        </w:rPr>
      </w:pPr>
      <w:r w:rsidRPr="00225A67">
        <w:rPr>
          <w:sz w:val="36"/>
          <w:szCs w:val="36"/>
          <w:highlight w:val="lightGray"/>
        </w:rPr>
        <w:t xml:space="preserve">Día </w:t>
      </w:r>
      <w:r>
        <w:rPr>
          <w:sz w:val="36"/>
          <w:szCs w:val="36"/>
          <w:highlight w:val="lightGray"/>
        </w:rPr>
        <w:t xml:space="preserve">1: </w:t>
      </w:r>
      <w:r w:rsidRPr="00225A67">
        <w:rPr>
          <w:sz w:val="36"/>
          <w:szCs w:val="36"/>
          <w:highlight w:val="yellow"/>
        </w:rPr>
        <w:t>Capilla Real y Alcaicería</w:t>
      </w:r>
      <w:r w:rsidRPr="00225A67">
        <w:rPr>
          <w:sz w:val="36"/>
          <w:szCs w:val="36"/>
        </w:rPr>
        <w:t xml:space="preserve"> Salida desde origen </w:t>
      </w:r>
      <w:r>
        <w:rPr>
          <w:sz w:val="36"/>
          <w:szCs w:val="36"/>
        </w:rPr>
        <w:t xml:space="preserve">a las 7.00 horas, </w:t>
      </w:r>
      <w:r w:rsidRPr="00225A67">
        <w:rPr>
          <w:sz w:val="36"/>
          <w:szCs w:val="36"/>
        </w:rPr>
        <w:t xml:space="preserve">y llegada al </w:t>
      </w:r>
      <w:r>
        <w:rPr>
          <w:sz w:val="36"/>
          <w:szCs w:val="36"/>
        </w:rPr>
        <w:t>alojamiento de</w:t>
      </w:r>
      <w:r w:rsidRPr="00225A67">
        <w:rPr>
          <w:sz w:val="36"/>
          <w:szCs w:val="36"/>
        </w:rPr>
        <w:t xml:space="preserve"> Granada</w:t>
      </w:r>
      <w:r>
        <w:rPr>
          <w:sz w:val="36"/>
          <w:szCs w:val="36"/>
        </w:rPr>
        <w:t xml:space="preserve"> con nuestros monitores JVC SPORTS y </w:t>
      </w:r>
      <w:r w:rsidRPr="00CB1CDA">
        <w:rPr>
          <w:sz w:val="36"/>
          <w:szCs w:val="36"/>
          <w:highlight w:val="yellow"/>
        </w:rPr>
        <w:t>picnic desde casa</w:t>
      </w:r>
      <w:r w:rsidRPr="00225A67">
        <w:rPr>
          <w:sz w:val="36"/>
          <w:szCs w:val="36"/>
        </w:rPr>
        <w:t xml:space="preserve">. Encuentro con el/las monitor/as a partir de las 12:00 h. Acomodación y tiempo libre. Presentación del programa. Almuerzo no incluido. </w:t>
      </w:r>
      <w:r w:rsidRPr="00AA019A">
        <w:rPr>
          <w:b/>
          <w:bCs/>
          <w:sz w:val="32"/>
          <w:szCs w:val="32"/>
        </w:rPr>
        <w:t>Salida para ubicarnos en la ciudad y conocer su centro histórico, Alcaicería, plaza Isabel la Católica, Corral del Carbón… y visita a la Capilla Real. Cena, paseo nocturno y alojamiento.</w:t>
      </w:r>
    </w:p>
    <w:p w14:paraId="18C5CF07" w14:textId="77777777" w:rsidR="00DD33B8" w:rsidRPr="00AA019A" w:rsidRDefault="00DD33B8" w:rsidP="00DD33B8">
      <w:pPr>
        <w:spacing w:after="0" w:line="240" w:lineRule="auto"/>
        <w:rPr>
          <w:sz w:val="36"/>
          <w:szCs w:val="36"/>
        </w:rPr>
      </w:pPr>
      <w:bookmarkStart w:id="0" w:name="_Hlk142557540"/>
      <w:r w:rsidRPr="00225A67">
        <w:rPr>
          <w:sz w:val="36"/>
          <w:szCs w:val="36"/>
          <w:highlight w:val="lightGray"/>
        </w:rPr>
        <w:t>Día 2</w:t>
      </w:r>
      <w:bookmarkEnd w:id="0"/>
      <w:r w:rsidRPr="00225A67">
        <w:rPr>
          <w:sz w:val="36"/>
          <w:szCs w:val="36"/>
        </w:rPr>
        <w:t xml:space="preserve">: </w:t>
      </w:r>
      <w:r w:rsidRPr="00225A67">
        <w:rPr>
          <w:sz w:val="36"/>
          <w:szCs w:val="36"/>
          <w:highlight w:val="yellow"/>
        </w:rPr>
        <w:t>Alhambra, Albaicín y Sacromonte</w:t>
      </w:r>
      <w:r w:rsidRPr="00225A67">
        <w:rPr>
          <w:sz w:val="36"/>
          <w:szCs w:val="36"/>
        </w:rPr>
        <w:t xml:space="preserve"> Desayuno. </w:t>
      </w:r>
      <w:r w:rsidRPr="00AA019A">
        <w:rPr>
          <w:sz w:val="36"/>
          <w:szCs w:val="36"/>
        </w:rPr>
        <w:t xml:space="preserve">Entrada a la Alhambra, Jardines, Generalife y Alcazaba. Almuerzo. Por la tarde continuaremos el recorrido por el centro de la ciudad, comenzando por el Corral del Carbón para conocer posteriormente el Campo Príncipe y Carmen de los Mártires y terminando el recorrido en la </w:t>
      </w:r>
      <w:r w:rsidRPr="00AA019A">
        <w:rPr>
          <w:sz w:val="36"/>
          <w:szCs w:val="36"/>
        </w:rPr>
        <w:lastRenderedPageBreak/>
        <w:t>reconocida Carrera del Darro. Cena, paseo nocturno y alojamiento</w:t>
      </w:r>
    </w:p>
    <w:p w14:paraId="51608963" w14:textId="55C04748" w:rsidR="00DD33B8" w:rsidRDefault="00DD33B8" w:rsidP="00DD33B8">
      <w:pPr>
        <w:spacing w:after="0" w:line="240" w:lineRule="auto"/>
        <w:rPr>
          <w:sz w:val="36"/>
          <w:szCs w:val="36"/>
        </w:rPr>
      </w:pPr>
      <w:r w:rsidRPr="00225A67">
        <w:rPr>
          <w:sz w:val="36"/>
          <w:szCs w:val="36"/>
          <w:highlight w:val="lightGray"/>
        </w:rPr>
        <w:t xml:space="preserve">Día </w:t>
      </w:r>
      <w:r>
        <w:rPr>
          <w:sz w:val="36"/>
          <w:szCs w:val="36"/>
          <w:highlight w:val="lightGray"/>
        </w:rPr>
        <w:t>3</w:t>
      </w:r>
      <w:r w:rsidRPr="00225A67">
        <w:rPr>
          <w:sz w:val="36"/>
          <w:szCs w:val="36"/>
        </w:rPr>
        <w:t xml:space="preserve">: </w:t>
      </w:r>
      <w:r w:rsidRPr="00225A67">
        <w:rPr>
          <w:sz w:val="36"/>
          <w:szCs w:val="36"/>
          <w:highlight w:val="yellow"/>
        </w:rPr>
        <w:t>Parque de las Ciencias</w:t>
      </w:r>
      <w:r w:rsidRPr="00225A67">
        <w:rPr>
          <w:sz w:val="36"/>
          <w:szCs w:val="36"/>
        </w:rPr>
        <w:t xml:space="preserve"> Desayuno, </w:t>
      </w:r>
      <w:r>
        <w:rPr>
          <w:sz w:val="36"/>
          <w:szCs w:val="36"/>
        </w:rPr>
        <w:t xml:space="preserve">y </w:t>
      </w:r>
      <w:r w:rsidRPr="00225A67">
        <w:rPr>
          <w:sz w:val="36"/>
          <w:szCs w:val="36"/>
        </w:rPr>
        <w:t>recogida de</w:t>
      </w:r>
      <w:r>
        <w:rPr>
          <w:sz w:val="36"/>
          <w:szCs w:val="36"/>
        </w:rPr>
        <w:t xml:space="preserve"> equipaje con</w:t>
      </w:r>
      <w:r w:rsidRPr="00225A67">
        <w:rPr>
          <w:sz w:val="36"/>
          <w:szCs w:val="36"/>
        </w:rPr>
        <w:t xml:space="preserve"> almuerzo en picnic. </w:t>
      </w:r>
    </w:p>
    <w:p w14:paraId="48944489" w14:textId="499791EF" w:rsidR="00815E57" w:rsidRPr="00AA019A" w:rsidRDefault="00DD33B8" w:rsidP="00815E57">
      <w:pPr>
        <w:spacing w:after="0" w:line="240" w:lineRule="auto"/>
        <w:rPr>
          <w:sz w:val="36"/>
          <w:szCs w:val="36"/>
        </w:rPr>
      </w:pPr>
      <w:r w:rsidRPr="00225A67">
        <w:rPr>
          <w:sz w:val="36"/>
          <w:szCs w:val="36"/>
        </w:rPr>
        <w:t xml:space="preserve">Entrada al Parque de las Ciencias con pabellones temáticos, espacios expositivos interactivos, mariposario tropical, jardín de astronomía, torre de observación etc. y entrada al Biodomo, un espacio dedicado a la biodiversidad del planeta que recrea el clima de la franja tropical con más de 200 especies entre animales y plantas. </w:t>
      </w:r>
      <w:r>
        <w:rPr>
          <w:sz w:val="36"/>
          <w:szCs w:val="36"/>
        </w:rPr>
        <w:t xml:space="preserve">Salida hacia alojamiento de </w:t>
      </w:r>
      <w:r w:rsidR="0067250D">
        <w:rPr>
          <w:sz w:val="36"/>
          <w:szCs w:val="36"/>
        </w:rPr>
        <w:t>Córdoba, para llegar a la cena</w:t>
      </w:r>
      <w:r w:rsidR="00815E57">
        <w:rPr>
          <w:sz w:val="36"/>
          <w:szCs w:val="36"/>
        </w:rPr>
        <w:t>,</w:t>
      </w:r>
      <w:r w:rsidR="00815E57" w:rsidRPr="00815E57">
        <w:rPr>
          <w:sz w:val="36"/>
          <w:szCs w:val="36"/>
        </w:rPr>
        <w:t xml:space="preserve"> </w:t>
      </w:r>
      <w:r w:rsidR="00815E57" w:rsidRPr="00AA019A">
        <w:rPr>
          <w:sz w:val="36"/>
          <w:szCs w:val="36"/>
        </w:rPr>
        <w:t>paseo nocturno y alojamiento</w:t>
      </w:r>
      <w:r w:rsidR="00815E57">
        <w:rPr>
          <w:sz w:val="36"/>
          <w:szCs w:val="36"/>
        </w:rPr>
        <w:t>.</w:t>
      </w:r>
    </w:p>
    <w:p w14:paraId="7F838DE7" w14:textId="7B161980" w:rsidR="00DD33B8" w:rsidRPr="00AA019A" w:rsidRDefault="00DD33B8" w:rsidP="00DD33B8">
      <w:pPr>
        <w:spacing w:after="0" w:line="240" w:lineRule="auto"/>
        <w:rPr>
          <w:sz w:val="36"/>
          <w:szCs w:val="36"/>
        </w:rPr>
      </w:pPr>
      <w:r w:rsidRPr="00AA019A">
        <w:rPr>
          <w:sz w:val="36"/>
          <w:szCs w:val="36"/>
        </w:rPr>
        <w:t>.</w:t>
      </w:r>
    </w:p>
    <w:p w14:paraId="6DB9413C" w14:textId="77777777" w:rsidR="00DD33B8" w:rsidRDefault="00DD33B8" w:rsidP="00DD33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es-ES"/>
        </w:rPr>
      </w:pPr>
    </w:p>
    <w:p w14:paraId="4FA317CD" w14:textId="77777777" w:rsidR="00DD33B8" w:rsidRDefault="00DD33B8" w:rsidP="00DD33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es-ES"/>
        </w:rPr>
      </w:pPr>
    </w:p>
    <w:p w14:paraId="3ED4F63B" w14:textId="77777777" w:rsidR="00DD33B8" w:rsidRPr="0063793A" w:rsidRDefault="00DD33B8" w:rsidP="00DD33B8">
      <w:pPr>
        <w:pStyle w:val="Prrafodelista"/>
        <w:numPr>
          <w:ilvl w:val="0"/>
          <w:numId w:val="1"/>
        </w:numPr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ALOJAMIENTO GRANADA.</w:t>
      </w:r>
      <w:r>
        <w:rPr>
          <w:noProof/>
        </w:rPr>
        <w:drawing>
          <wp:inline distT="0" distB="0" distL="0" distR="0" wp14:anchorId="4B25A64B" wp14:editId="7E6959EB">
            <wp:extent cx="2303546" cy="1583563"/>
            <wp:effectExtent l="0" t="0" r="1905" b="0"/>
            <wp:docPr id="165631590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25" cy="159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AB81EF" wp14:editId="10A48784">
            <wp:extent cx="2438400" cy="1621790"/>
            <wp:effectExtent l="0" t="0" r="0" b="0"/>
            <wp:docPr id="87020964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EF96B1" wp14:editId="0C74BF93">
            <wp:extent cx="2438400" cy="1621790"/>
            <wp:effectExtent l="0" t="0" r="0" b="0"/>
            <wp:docPr id="98923872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E61183" wp14:editId="163AC7C0">
            <wp:extent cx="2438400" cy="1621790"/>
            <wp:effectExtent l="0" t="0" r="0" b="0"/>
            <wp:docPr id="193932506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0DDFA6" wp14:editId="7749C768">
            <wp:extent cx="2438400" cy="1621790"/>
            <wp:effectExtent l="0" t="0" r="0" b="0"/>
            <wp:docPr id="25385415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73D465" wp14:editId="4AA80B05">
            <wp:extent cx="2438400" cy="1621790"/>
            <wp:effectExtent l="0" t="0" r="0" b="0"/>
            <wp:docPr id="79648173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BBA0F9" wp14:editId="581B4859">
            <wp:extent cx="2438400" cy="1621790"/>
            <wp:effectExtent l="0" t="0" r="0" b="0"/>
            <wp:docPr id="201457087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B35AA5" wp14:editId="60A93D63">
            <wp:extent cx="2438400" cy="1621790"/>
            <wp:effectExtent l="0" t="0" r="0" b="0"/>
            <wp:docPr id="48013566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A4E9D0" wp14:editId="6CAAAB26">
            <wp:extent cx="2438400" cy="1621790"/>
            <wp:effectExtent l="0" t="0" r="0" b="0"/>
            <wp:docPr id="1204758027" name="Imagen 3" descr="Una recámara con una cama y una venta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758027" name="Imagen 3" descr="Una recámara con una cama y una ventan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74C1CB" wp14:editId="1C3B85A7">
            <wp:extent cx="2438400" cy="1621790"/>
            <wp:effectExtent l="0" t="0" r="0" b="0"/>
            <wp:docPr id="21793613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1938F" w14:textId="77777777" w:rsidR="00815E57" w:rsidRPr="00815E57" w:rsidRDefault="00815E57" w:rsidP="00815E57">
      <w:pPr>
        <w:pStyle w:val="Prrafodelista"/>
        <w:numPr>
          <w:ilvl w:val="0"/>
          <w:numId w:val="1"/>
        </w:numPr>
        <w:rPr>
          <w:b/>
          <w:bCs/>
          <w:i/>
          <w:iCs/>
        </w:rPr>
      </w:pPr>
      <w:r w:rsidRPr="00F04EC5">
        <w:rPr>
          <w:noProof/>
        </w:rPr>
        <w:drawing>
          <wp:inline distT="0" distB="0" distL="0" distR="0" wp14:anchorId="23090784" wp14:editId="2C720BE6">
            <wp:extent cx="5502910" cy="3676955"/>
            <wp:effectExtent l="0" t="0" r="2540" b="0"/>
            <wp:docPr id="1609190702" name="Imagen 160919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6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68CEC" w14:textId="77777777" w:rsidR="00815E57" w:rsidRPr="00815E57" w:rsidRDefault="00815E57" w:rsidP="00815E57">
      <w:pPr>
        <w:pStyle w:val="Prrafodelista"/>
        <w:numPr>
          <w:ilvl w:val="0"/>
          <w:numId w:val="1"/>
        </w:numPr>
        <w:rPr>
          <w:b/>
          <w:bCs/>
          <w:i/>
          <w:iCs/>
          <w:sz w:val="44"/>
          <w:szCs w:val="44"/>
        </w:rPr>
      </w:pPr>
      <w:r w:rsidRPr="00815E57">
        <w:rPr>
          <w:b/>
          <w:bCs/>
          <w:i/>
          <w:iCs/>
          <w:sz w:val="44"/>
          <w:szCs w:val="44"/>
        </w:rPr>
        <w:lastRenderedPageBreak/>
        <w:t>CÓRDOBA: MEZQUITA, MEDINA AZAHARA, ZOOLÓGICO Y ALCÁZAR</w:t>
      </w:r>
    </w:p>
    <w:p w14:paraId="62343CED" w14:textId="77777777" w:rsidR="00DD33B8" w:rsidRPr="00F04EC5" w:rsidRDefault="00DD33B8" w:rsidP="00F04EC5">
      <w:pPr>
        <w:spacing w:line="256" w:lineRule="auto"/>
        <w:rPr>
          <w:b/>
          <w:bCs/>
          <w:i/>
          <w:iCs/>
          <w:sz w:val="44"/>
          <w:szCs w:val="44"/>
        </w:rPr>
      </w:pPr>
    </w:p>
    <w:p w14:paraId="02D9DC9D" w14:textId="3B66C27B" w:rsidR="00F04EC5" w:rsidRPr="0063793A" w:rsidRDefault="00F04EC5" w:rsidP="00F04EC5">
      <w:pPr>
        <w:spacing w:line="256" w:lineRule="auto"/>
        <w:rPr>
          <w:b/>
          <w:bCs/>
          <w:i/>
          <w:iCs/>
          <w:sz w:val="32"/>
          <w:szCs w:val="32"/>
        </w:rPr>
      </w:pPr>
      <w:r w:rsidRPr="00F04EC5">
        <w:rPr>
          <w:b/>
          <w:bCs/>
          <w:i/>
          <w:iCs/>
          <w:sz w:val="32"/>
          <w:szCs w:val="32"/>
          <w:highlight w:val="yellow"/>
        </w:rPr>
        <w:t xml:space="preserve">Día </w:t>
      </w:r>
      <w:r w:rsidR="00815E57">
        <w:rPr>
          <w:b/>
          <w:bCs/>
          <w:i/>
          <w:iCs/>
          <w:sz w:val="32"/>
          <w:szCs w:val="32"/>
          <w:highlight w:val="yellow"/>
        </w:rPr>
        <w:t>4</w:t>
      </w:r>
      <w:r w:rsidRPr="00F04EC5">
        <w:rPr>
          <w:b/>
          <w:bCs/>
          <w:i/>
          <w:iCs/>
          <w:sz w:val="32"/>
          <w:szCs w:val="32"/>
          <w:highlight w:val="yellow"/>
        </w:rPr>
        <w:t xml:space="preserve">: </w:t>
      </w:r>
      <w:r w:rsidR="006D2234">
        <w:rPr>
          <w:b/>
          <w:bCs/>
          <w:i/>
          <w:iCs/>
          <w:sz w:val="32"/>
          <w:szCs w:val="32"/>
          <w:highlight w:val="yellow"/>
        </w:rPr>
        <w:t xml:space="preserve">Desayuno. </w:t>
      </w:r>
      <w:r w:rsidRPr="00F04EC5">
        <w:rPr>
          <w:b/>
          <w:bCs/>
          <w:i/>
          <w:iCs/>
          <w:sz w:val="32"/>
          <w:szCs w:val="32"/>
          <w:highlight w:val="yellow"/>
        </w:rPr>
        <w:t>Mezquita-Catedral y judería</w:t>
      </w:r>
      <w:r w:rsidRPr="00F04EC5">
        <w:rPr>
          <w:b/>
          <w:bCs/>
          <w:i/>
          <w:iCs/>
          <w:sz w:val="32"/>
          <w:szCs w:val="32"/>
        </w:rPr>
        <w:t xml:space="preserve"> Presentación del programa. Salida para ubicarnos en la ciudad y conocer su centro histórico incluyendo la entrada a la Mezquita-Catedral y paseo por la judería.</w:t>
      </w:r>
      <w:r w:rsidR="006D2234">
        <w:rPr>
          <w:b/>
          <w:bCs/>
          <w:i/>
          <w:iCs/>
          <w:sz w:val="32"/>
          <w:szCs w:val="32"/>
        </w:rPr>
        <w:t xml:space="preserve"> </w:t>
      </w:r>
      <w:r w:rsidR="006D2234" w:rsidRPr="006D2234">
        <w:rPr>
          <w:b/>
          <w:bCs/>
          <w:i/>
          <w:iCs/>
          <w:sz w:val="32"/>
          <w:szCs w:val="32"/>
          <w:highlight w:val="yellow"/>
        </w:rPr>
        <w:t>Almuerzo</w:t>
      </w:r>
      <w:r w:rsidR="006D2234">
        <w:rPr>
          <w:b/>
          <w:bCs/>
          <w:i/>
          <w:iCs/>
          <w:sz w:val="32"/>
          <w:szCs w:val="32"/>
        </w:rPr>
        <w:t>. Tarde:</w:t>
      </w:r>
      <w:r w:rsidRPr="00F04EC5">
        <w:rPr>
          <w:b/>
          <w:bCs/>
          <w:i/>
          <w:iCs/>
          <w:sz w:val="32"/>
          <w:szCs w:val="32"/>
        </w:rPr>
        <w:t xml:space="preserve"> </w:t>
      </w:r>
      <w:r w:rsidR="006D2234" w:rsidRPr="00F04EC5">
        <w:rPr>
          <w:b/>
          <w:bCs/>
          <w:i/>
          <w:iCs/>
          <w:sz w:val="32"/>
          <w:szCs w:val="32"/>
          <w:highlight w:val="yellow"/>
        </w:rPr>
        <w:t>Medina Azahara</w:t>
      </w:r>
      <w:r w:rsidR="006D2234" w:rsidRPr="00F04EC5">
        <w:rPr>
          <w:b/>
          <w:bCs/>
          <w:i/>
          <w:iCs/>
          <w:sz w:val="32"/>
          <w:szCs w:val="32"/>
        </w:rPr>
        <w:t xml:space="preserve"> </w:t>
      </w:r>
      <w:r w:rsidR="006D2234" w:rsidRPr="0063793A">
        <w:rPr>
          <w:b/>
          <w:bCs/>
          <w:i/>
          <w:iCs/>
          <w:sz w:val="32"/>
          <w:szCs w:val="32"/>
        </w:rPr>
        <w:t>V</w:t>
      </w:r>
      <w:r w:rsidR="006D2234" w:rsidRPr="00F04EC5">
        <w:rPr>
          <w:b/>
          <w:bCs/>
          <w:i/>
          <w:iCs/>
          <w:sz w:val="32"/>
          <w:szCs w:val="32"/>
        </w:rPr>
        <w:t xml:space="preserve">isitaremos Medina Azahara incluyendo la lanzadera de </w:t>
      </w:r>
      <w:r w:rsidR="006D2234" w:rsidRPr="0063793A">
        <w:rPr>
          <w:b/>
          <w:bCs/>
          <w:i/>
          <w:iCs/>
          <w:sz w:val="32"/>
          <w:szCs w:val="32"/>
        </w:rPr>
        <w:t>acceso, para</w:t>
      </w:r>
      <w:r w:rsidR="006D2234" w:rsidRPr="00F04EC5">
        <w:rPr>
          <w:b/>
          <w:bCs/>
          <w:i/>
          <w:iCs/>
          <w:sz w:val="32"/>
          <w:szCs w:val="32"/>
        </w:rPr>
        <w:t xml:space="preserve"> seguir conociendo</w:t>
      </w:r>
      <w:r w:rsidR="006D2234" w:rsidRPr="0063793A">
        <w:rPr>
          <w:b/>
          <w:bCs/>
          <w:i/>
          <w:iCs/>
          <w:sz w:val="32"/>
          <w:szCs w:val="32"/>
        </w:rPr>
        <w:t xml:space="preserve"> el</w:t>
      </w:r>
      <w:r w:rsidR="006D2234" w:rsidRPr="00F04EC5">
        <w:rPr>
          <w:b/>
          <w:bCs/>
          <w:i/>
          <w:iCs/>
          <w:sz w:val="32"/>
          <w:szCs w:val="32"/>
        </w:rPr>
        <w:t xml:space="preserve"> centro de la ciudad paseando por las plazas de la Corredera, del Potro o de las Tendillas, el puente romano o la torre de la Calahorra. Cena, velada nocturna y alojamiento.</w:t>
      </w:r>
    </w:p>
    <w:p w14:paraId="16B34E48" w14:textId="77777777" w:rsidR="00496D6F" w:rsidRPr="00F04EC5" w:rsidRDefault="00496D6F" w:rsidP="00F04EC5">
      <w:pPr>
        <w:spacing w:line="256" w:lineRule="auto"/>
        <w:rPr>
          <w:b/>
          <w:bCs/>
          <w:i/>
          <w:iCs/>
          <w:sz w:val="32"/>
          <w:szCs w:val="32"/>
        </w:rPr>
      </w:pPr>
    </w:p>
    <w:p w14:paraId="7AF11EF1" w14:textId="77777777" w:rsidR="00F04EC5" w:rsidRPr="00F04EC5" w:rsidRDefault="00F04EC5" w:rsidP="00F04EC5">
      <w:pPr>
        <w:spacing w:line="256" w:lineRule="auto"/>
        <w:rPr>
          <w:b/>
          <w:bCs/>
          <w:i/>
          <w:iCs/>
          <w:sz w:val="32"/>
          <w:szCs w:val="32"/>
        </w:rPr>
      </w:pPr>
      <w:r w:rsidRPr="00F04EC5">
        <w:rPr>
          <w:noProof/>
          <w:sz w:val="32"/>
          <w:szCs w:val="32"/>
        </w:rPr>
        <w:drawing>
          <wp:inline distT="0" distB="0" distL="0" distR="0" wp14:anchorId="03DC21E4" wp14:editId="2F0CDA55">
            <wp:extent cx="5502910" cy="2962656"/>
            <wp:effectExtent l="0" t="0" r="2540" b="9525"/>
            <wp:docPr id="1163066558" name="Imagen 5" descr="Imagen que contiene edificio, tabla, llenado, cubie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066558" name="Imagen 5" descr="Imagen que contiene edificio, tabla, llenado, cubier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18" cy="29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3DBCB" w14:textId="77777777" w:rsidR="00AA2CB5" w:rsidRDefault="00F04EC5" w:rsidP="00F04EC5">
      <w:pPr>
        <w:spacing w:line="256" w:lineRule="auto"/>
        <w:rPr>
          <w:b/>
          <w:bCs/>
          <w:i/>
          <w:iCs/>
          <w:sz w:val="32"/>
          <w:szCs w:val="32"/>
          <w:highlight w:val="yellow"/>
        </w:rPr>
      </w:pPr>
      <w:r w:rsidRPr="00F04EC5">
        <w:rPr>
          <w:b/>
          <w:bCs/>
          <w:i/>
          <w:iCs/>
          <w:sz w:val="32"/>
          <w:szCs w:val="32"/>
          <w:highlight w:val="yellow"/>
        </w:rPr>
        <w:t xml:space="preserve">Día </w:t>
      </w:r>
      <w:r w:rsidR="006D2234">
        <w:rPr>
          <w:b/>
          <w:bCs/>
          <w:i/>
          <w:iCs/>
          <w:sz w:val="32"/>
          <w:szCs w:val="32"/>
          <w:highlight w:val="yellow"/>
        </w:rPr>
        <w:t>5</w:t>
      </w:r>
      <w:r w:rsidRPr="00F04EC5">
        <w:rPr>
          <w:b/>
          <w:bCs/>
          <w:i/>
          <w:iCs/>
          <w:sz w:val="32"/>
          <w:szCs w:val="32"/>
          <w:highlight w:val="yellow"/>
        </w:rPr>
        <w:t xml:space="preserve">: </w:t>
      </w:r>
      <w:r w:rsidR="006D2234">
        <w:rPr>
          <w:b/>
          <w:bCs/>
          <w:i/>
          <w:iCs/>
          <w:sz w:val="32"/>
          <w:szCs w:val="32"/>
          <w:highlight w:val="yellow"/>
        </w:rPr>
        <w:t xml:space="preserve">Desayuno. </w:t>
      </w:r>
    </w:p>
    <w:p w14:paraId="2F8FD0C7" w14:textId="5914DDF5" w:rsidR="00F04EC5" w:rsidRDefault="006D2234" w:rsidP="00F04EC5">
      <w:pPr>
        <w:spacing w:line="256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  <w:highlight w:val="yellow"/>
        </w:rPr>
        <w:t xml:space="preserve">Opción </w:t>
      </w:r>
      <w:r>
        <w:rPr>
          <w:b/>
          <w:bCs/>
          <w:i/>
          <w:iCs/>
          <w:sz w:val="32"/>
          <w:szCs w:val="32"/>
          <w:highlight w:val="yellow"/>
        </w:rPr>
        <w:t>A.</w:t>
      </w:r>
      <w:r w:rsidRPr="00F04EC5">
        <w:rPr>
          <w:b/>
          <w:bCs/>
          <w:i/>
          <w:iCs/>
          <w:sz w:val="32"/>
          <w:szCs w:val="32"/>
          <w:highlight w:val="yellow"/>
        </w:rPr>
        <w:t xml:space="preserve"> </w:t>
      </w:r>
      <w:r w:rsidR="00F04EC5" w:rsidRPr="00F04EC5">
        <w:rPr>
          <w:b/>
          <w:bCs/>
          <w:i/>
          <w:iCs/>
          <w:sz w:val="32"/>
          <w:szCs w:val="32"/>
          <w:highlight w:val="yellow"/>
        </w:rPr>
        <w:t>Patios y Alcázar de los Reyes Cristianos</w:t>
      </w:r>
      <w:r w:rsidR="00F04EC5" w:rsidRPr="00F04EC5">
        <w:rPr>
          <w:b/>
          <w:bCs/>
          <w:i/>
          <w:iCs/>
          <w:sz w:val="32"/>
          <w:szCs w:val="32"/>
        </w:rPr>
        <w:t xml:space="preserve"> Desayuno. </w:t>
      </w:r>
      <w:r>
        <w:rPr>
          <w:b/>
          <w:bCs/>
          <w:i/>
          <w:iCs/>
          <w:sz w:val="32"/>
          <w:szCs w:val="32"/>
        </w:rPr>
        <w:t>Salida</w:t>
      </w:r>
      <w:r w:rsidRPr="006D2234">
        <w:rPr>
          <w:b/>
          <w:bCs/>
          <w:i/>
          <w:iCs/>
          <w:sz w:val="32"/>
          <w:szCs w:val="32"/>
          <w:highlight w:val="yellow"/>
        </w:rPr>
        <w:t xml:space="preserve"> </w:t>
      </w:r>
      <w:r w:rsidRPr="006D2234">
        <w:rPr>
          <w:b/>
          <w:bCs/>
          <w:i/>
          <w:iCs/>
          <w:sz w:val="32"/>
          <w:szCs w:val="32"/>
          <w:highlight w:val="yellow"/>
        </w:rPr>
        <w:t>COMIDA PICNIC.</w:t>
      </w:r>
      <w:r w:rsidRPr="00F04EC5">
        <w:rPr>
          <w:b/>
          <w:bCs/>
          <w:i/>
          <w:iCs/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 xml:space="preserve"> </w:t>
      </w:r>
      <w:r w:rsidR="00F04EC5" w:rsidRPr="00F04EC5">
        <w:rPr>
          <w:b/>
          <w:bCs/>
          <w:i/>
          <w:iCs/>
          <w:sz w:val="32"/>
          <w:szCs w:val="32"/>
        </w:rPr>
        <w:t>Visita al Centro de Interpretación de la fiesta de los patios y paseo por el popular barrio de Sta. Marina y alrededores del Palacio de Viana</w:t>
      </w:r>
      <w:r>
        <w:rPr>
          <w:b/>
          <w:bCs/>
          <w:i/>
          <w:iCs/>
          <w:sz w:val="32"/>
          <w:szCs w:val="32"/>
        </w:rPr>
        <w:t xml:space="preserve">, </w:t>
      </w:r>
      <w:r w:rsidR="00F04EC5" w:rsidRPr="00F04EC5">
        <w:rPr>
          <w:b/>
          <w:bCs/>
          <w:i/>
          <w:iCs/>
          <w:sz w:val="32"/>
          <w:szCs w:val="32"/>
        </w:rPr>
        <w:t xml:space="preserve">Alcázar de los Reyes </w:t>
      </w:r>
      <w:r w:rsidR="00F04EC5" w:rsidRPr="00F04EC5">
        <w:rPr>
          <w:b/>
          <w:bCs/>
          <w:i/>
          <w:iCs/>
          <w:sz w:val="32"/>
          <w:szCs w:val="32"/>
        </w:rPr>
        <w:lastRenderedPageBreak/>
        <w:t xml:space="preserve">Cristianos, sus jardines, los baños árabes del Alcázar Califal y las Caballerizas Reales. Cena, velada nocturna y alojamiento. Alcázar y baños árabes. </w:t>
      </w:r>
      <w:r>
        <w:rPr>
          <w:b/>
          <w:bCs/>
          <w:i/>
          <w:iCs/>
          <w:sz w:val="32"/>
          <w:szCs w:val="32"/>
        </w:rPr>
        <w:t xml:space="preserve">Tarde: </w:t>
      </w:r>
      <w:r>
        <w:rPr>
          <w:b/>
          <w:bCs/>
          <w:i/>
          <w:iCs/>
          <w:sz w:val="32"/>
          <w:szCs w:val="32"/>
        </w:rPr>
        <w:t>Salimos hacia origen</w:t>
      </w:r>
      <w:r w:rsidRPr="00F04EC5">
        <w:rPr>
          <w:b/>
          <w:bCs/>
          <w:i/>
          <w:iCs/>
          <w:sz w:val="32"/>
          <w:szCs w:val="32"/>
        </w:rPr>
        <w:t>.</w:t>
      </w:r>
    </w:p>
    <w:p w14:paraId="008F78D1" w14:textId="750DD09F" w:rsidR="00F04EC5" w:rsidRPr="00AA2CB5" w:rsidRDefault="006D2234" w:rsidP="00F04EC5">
      <w:pPr>
        <w:spacing w:line="256" w:lineRule="auto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  <w:highlight w:val="yellow"/>
        </w:rPr>
        <w:t xml:space="preserve">Opción B: </w:t>
      </w:r>
      <w:r w:rsidRPr="00F04EC5">
        <w:rPr>
          <w:b/>
          <w:bCs/>
          <w:i/>
          <w:iCs/>
          <w:sz w:val="32"/>
          <w:szCs w:val="32"/>
          <w:highlight w:val="yellow"/>
        </w:rPr>
        <w:t>Zoológico, jardín botánico y Ciudad de los niños</w:t>
      </w:r>
      <w:r w:rsidRPr="00F04EC5">
        <w:rPr>
          <w:b/>
          <w:bCs/>
          <w:i/>
          <w:iCs/>
          <w:sz w:val="32"/>
          <w:szCs w:val="32"/>
        </w:rPr>
        <w:t xml:space="preserve"> Desayuno. Salida por la mañana hacia el zoológico, jardín botánico y entrada al parque lúdico “Ciudad de los niños”. Almuerzo. Tarde</w:t>
      </w:r>
      <w:r>
        <w:rPr>
          <w:b/>
          <w:bCs/>
          <w:i/>
          <w:iCs/>
          <w:sz w:val="32"/>
          <w:szCs w:val="32"/>
        </w:rPr>
        <w:t xml:space="preserve">: </w:t>
      </w:r>
      <w:r>
        <w:rPr>
          <w:b/>
          <w:bCs/>
          <w:i/>
          <w:iCs/>
          <w:sz w:val="32"/>
          <w:szCs w:val="32"/>
        </w:rPr>
        <w:t>Salimos hacia origen</w:t>
      </w:r>
      <w:r w:rsidRPr="00F04EC5">
        <w:rPr>
          <w:b/>
          <w:bCs/>
          <w:i/>
          <w:iCs/>
          <w:sz w:val="32"/>
          <w:szCs w:val="32"/>
        </w:rPr>
        <w:t>.</w:t>
      </w:r>
    </w:p>
    <w:p w14:paraId="1939ACDB" w14:textId="77777777" w:rsidR="0063793A" w:rsidRPr="00F04EC5" w:rsidRDefault="0063793A" w:rsidP="0063793A">
      <w:pPr>
        <w:numPr>
          <w:ilvl w:val="0"/>
          <w:numId w:val="1"/>
        </w:numPr>
        <w:spacing w:line="256" w:lineRule="auto"/>
        <w:contextualSpacing/>
        <w:rPr>
          <w:b/>
          <w:bCs/>
          <w:i/>
          <w:iCs/>
          <w:sz w:val="44"/>
          <w:szCs w:val="44"/>
        </w:rPr>
      </w:pPr>
      <w:r w:rsidRPr="00F04EC5">
        <w:rPr>
          <w:b/>
          <w:bCs/>
          <w:i/>
          <w:iCs/>
          <w:sz w:val="44"/>
          <w:szCs w:val="44"/>
        </w:rPr>
        <w:t>ALOJAMIENTO CORDOBA.</w:t>
      </w:r>
    </w:p>
    <w:p w14:paraId="54A906A7" w14:textId="77777777" w:rsidR="0063793A" w:rsidRDefault="0063793A" w:rsidP="0063793A">
      <w:pPr>
        <w:spacing w:line="256" w:lineRule="auto"/>
        <w:rPr>
          <w:b/>
          <w:bCs/>
          <w:i/>
          <w:iCs/>
          <w:sz w:val="44"/>
          <w:szCs w:val="44"/>
        </w:rPr>
      </w:pPr>
      <w:r w:rsidRPr="00F04EC5">
        <w:rPr>
          <w:noProof/>
        </w:rPr>
        <w:drawing>
          <wp:inline distT="0" distB="0" distL="0" distR="0" wp14:anchorId="73711E3D" wp14:editId="4A82CE90">
            <wp:extent cx="2414016" cy="1621582"/>
            <wp:effectExtent l="0" t="0" r="5715" b="0"/>
            <wp:docPr id="456344801" name="Imagen 456344801" descr="Una casa blan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96519" name="Imagen 8" descr="Una casa blanc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74" cy="164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EC5">
        <w:rPr>
          <w:b/>
          <w:bCs/>
          <w:i/>
          <w:iCs/>
          <w:sz w:val="44"/>
          <w:szCs w:val="44"/>
        </w:rPr>
        <w:t xml:space="preserve">   </w:t>
      </w:r>
      <w:r w:rsidRPr="00F04EC5">
        <w:rPr>
          <w:noProof/>
        </w:rPr>
        <w:drawing>
          <wp:inline distT="0" distB="0" distL="0" distR="0" wp14:anchorId="440FC7FC" wp14:editId="5AE99BB9">
            <wp:extent cx="2755392" cy="1621402"/>
            <wp:effectExtent l="0" t="0" r="6985" b="0"/>
            <wp:docPr id="116545940" name="Imagen 116545940" descr="Recámara con muebles de made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139792" name="Imagen 6" descr="Recámara con muebles de made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39" cy="163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A98FC" w14:textId="5A38866D" w:rsidR="00F04EC5" w:rsidRPr="00F04EC5" w:rsidRDefault="00F04EC5" w:rsidP="00F04EC5">
      <w:pPr>
        <w:spacing w:line="256" w:lineRule="auto"/>
        <w:rPr>
          <w:b/>
          <w:bCs/>
          <w:i/>
          <w:iCs/>
        </w:rPr>
      </w:pPr>
      <w:r w:rsidRPr="00F04EC5">
        <w:rPr>
          <w:noProof/>
        </w:rPr>
        <w:lastRenderedPageBreak/>
        <w:drawing>
          <wp:inline distT="0" distB="0" distL="0" distR="0" wp14:anchorId="1B20B2B1" wp14:editId="6FCC3E5B">
            <wp:extent cx="2328545" cy="1987296"/>
            <wp:effectExtent l="0" t="0" r="0" b="0"/>
            <wp:docPr id="87326127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97" cy="200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93A">
        <w:rPr>
          <w:b/>
          <w:bCs/>
          <w:i/>
          <w:iCs/>
        </w:rPr>
        <w:t xml:space="preserve">  </w:t>
      </w:r>
      <w:r w:rsidRPr="00F04EC5">
        <w:rPr>
          <w:noProof/>
        </w:rPr>
        <w:drawing>
          <wp:inline distT="0" distB="0" distL="0" distR="0" wp14:anchorId="0B2C617E" wp14:editId="3B3AEBFF">
            <wp:extent cx="2998529" cy="1950720"/>
            <wp:effectExtent l="0" t="0" r="0" b="0"/>
            <wp:docPr id="271807938" name="Imagen 4" descr="Una casa de piedra con agu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07938" name="Imagen 4" descr="Una casa de piedra con agu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97" cy="198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EC5">
        <w:rPr>
          <w:noProof/>
        </w:rPr>
        <w:drawing>
          <wp:inline distT="0" distB="0" distL="0" distR="0" wp14:anchorId="02DF74CF" wp14:editId="49AE510F">
            <wp:extent cx="5474208" cy="1956435"/>
            <wp:effectExtent l="0" t="0" r="0" b="5715"/>
            <wp:docPr id="35335260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203" cy="197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EC5">
        <w:rPr>
          <w:noProof/>
        </w:rPr>
        <w:drawing>
          <wp:inline distT="0" distB="0" distL="0" distR="0" wp14:anchorId="3C4C5796" wp14:editId="59237E22">
            <wp:extent cx="5502698" cy="2706624"/>
            <wp:effectExtent l="0" t="0" r="3175" b="0"/>
            <wp:docPr id="20362619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721" cy="272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47453" w14:textId="617F4E98" w:rsidR="00A22F1E" w:rsidRDefault="00A22F1E" w:rsidP="00CE07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es-ES"/>
        </w:rPr>
      </w:pPr>
    </w:p>
    <w:p w14:paraId="5D3E9579" w14:textId="77777777" w:rsidR="005A63B9" w:rsidRDefault="00546F3B" w:rsidP="00496D6F">
      <w:pPr>
        <w:spacing w:line="256" w:lineRule="auto"/>
        <w:rPr>
          <w:b/>
          <w:bCs/>
          <w:color w:val="538135" w:themeColor="accent6" w:themeShade="BF"/>
          <w:sz w:val="40"/>
          <w:szCs w:val="40"/>
        </w:rPr>
      </w:pPr>
      <w:r>
        <w:rPr>
          <w:b/>
          <w:bCs/>
          <w:color w:val="538135" w:themeColor="accent6" w:themeShade="BF"/>
          <w:sz w:val="40"/>
          <w:szCs w:val="40"/>
        </w:rPr>
        <w:t xml:space="preserve">             </w:t>
      </w:r>
    </w:p>
    <w:p w14:paraId="286D1AC2" w14:textId="77777777" w:rsidR="005A63B9" w:rsidRDefault="005A63B9" w:rsidP="00496D6F">
      <w:pPr>
        <w:spacing w:line="256" w:lineRule="auto"/>
        <w:rPr>
          <w:b/>
          <w:bCs/>
          <w:color w:val="538135" w:themeColor="accent6" w:themeShade="BF"/>
          <w:sz w:val="40"/>
          <w:szCs w:val="40"/>
        </w:rPr>
      </w:pPr>
    </w:p>
    <w:p w14:paraId="61E69EB8" w14:textId="77777777" w:rsidR="005A63B9" w:rsidRDefault="005A63B9" w:rsidP="00496D6F">
      <w:pPr>
        <w:spacing w:line="256" w:lineRule="auto"/>
        <w:rPr>
          <w:b/>
          <w:bCs/>
          <w:color w:val="538135" w:themeColor="accent6" w:themeShade="BF"/>
          <w:sz w:val="40"/>
          <w:szCs w:val="40"/>
        </w:rPr>
      </w:pPr>
    </w:p>
    <w:p w14:paraId="06DF818F" w14:textId="7CA85C37" w:rsidR="00710E1D" w:rsidRDefault="00546F3B" w:rsidP="00496D6F">
      <w:pPr>
        <w:spacing w:line="256" w:lineRule="auto"/>
        <w:rPr>
          <w:b/>
          <w:bCs/>
          <w:sz w:val="32"/>
          <w:szCs w:val="32"/>
        </w:rPr>
      </w:pPr>
      <w:r>
        <w:rPr>
          <w:b/>
          <w:bCs/>
          <w:color w:val="538135" w:themeColor="accent6" w:themeShade="BF"/>
          <w:sz w:val="40"/>
          <w:szCs w:val="40"/>
        </w:rPr>
        <w:t xml:space="preserve">                                                                                                       </w:t>
      </w:r>
    </w:p>
    <w:p w14:paraId="04909A33" w14:textId="003EAC22" w:rsidR="00D40EB4" w:rsidRDefault="005A63B9" w:rsidP="00CE0761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</w:t>
      </w:r>
      <w:r w:rsidR="00225A67" w:rsidRPr="00225A67">
        <w:rPr>
          <w:sz w:val="36"/>
          <w:szCs w:val="36"/>
        </w:rPr>
        <w:t xml:space="preserve">Servicios incluidos: </w:t>
      </w:r>
    </w:p>
    <w:p w14:paraId="0AFE13AA" w14:textId="50451056" w:rsidR="00D40EB4" w:rsidRDefault="00225A67" w:rsidP="00CE0761">
      <w:pPr>
        <w:spacing w:after="0" w:line="240" w:lineRule="auto"/>
        <w:rPr>
          <w:sz w:val="36"/>
          <w:szCs w:val="36"/>
        </w:rPr>
      </w:pPr>
      <w:r w:rsidRPr="00225A67">
        <w:rPr>
          <w:sz w:val="36"/>
          <w:szCs w:val="36"/>
        </w:rPr>
        <w:t xml:space="preserve">•Alojamiento en régimen de pensión completa según programa </w:t>
      </w:r>
    </w:p>
    <w:p w14:paraId="2EED70C2" w14:textId="1CAF4530" w:rsidR="00225A67" w:rsidRDefault="00225A67" w:rsidP="00CE0761">
      <w:pPr>
        <w:spacing w:after="0" w:line="240" w:lineRule="auto"/>
        <w:rPr>
          <w:sz w:val="36"/>
          <w:szCs w:val="36"/>
        </w:rPr>
      </w:pPr>
      <w:r w:rsidRPr="00225A67">
        <w:rPr>
          <w:sz w:val="36"/>
          <w:szCs w:val="36"/>
        </w:rPr>
        <w:t>•</w:t>
      </w:r>
      <w:r w:rsidR="00D40EB4">
        <w:rPr>
          <w:sz w:val="36"/>
          <w:szCs w:val="36"/>
        </w:rPr>
        <w:t>Docente</w:t>
      </w:r>
      <w:r w:rsidRPr="00225A67">
        <w:rPr>
          <w:sz w:val="36"/>
          <w:szCs w:val="36"/>
        </w:rPr>
        <w:t xml:space="preserve"> en habitación individual + toallas y kit de aseo •Monitor/as para las visitas y actividades incluidas en el programa y acompañamiento continuo al grupo (no podrán dar explicaciones en el interior de los recintos monumentales) •Recepción 24 horas •Seguro de asistencia en viajes</w:t>
      </w:r>
    </w:p>
    <w:p w14:paraId="365E346A" w14:textId="570D99C1" w:rsidR="00682103" w:rsidRDefault="00682103" w:rsidP="00CE0761">
      <w:pPr>
        <w:spacing w:after="0" w:line="240" w:lineRule="auto"/>
        <w:rPr>
          <w:rFonts w:ascii="Arial" w:eastAsia="Times New Roman" w:hAnsi="Arial" w:cs="Arial"/>
          <w:sz w:val="36"/>
          <w:szCs w:val="36"/>
          <w:lang w:eastAsia="es-ES"/>
        </w:rPr>
      </w:pPr>
    </w:p>
    <w:p w14:paraId="5681A947" w14:textId="77777777" w:rsidR="0063793A" w:rsidRPr="009F6F86" w:rsidRDefault="0063793A" w:rsidP="0063793A">
      <w:pPr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noProof/>
          <w:sz w:val="18"/>
          <w:szCs w:val="18"/>
        </w:rPr>
        <w:drawing>
          <wp:inline distT="0" distB="0" distL="0" distR="0" wp14:anchorId="2CFA9BC0" wp14:editId="2535F03D">
            <wp:extent cx="1581150" cy="866775"/>
            <wp:effectExtent l="0" t="0" r="0" b="9525"/>
            <wp:docPr id="3" name="Imagen 3" descr="Un dibujo de una jau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dibujo de una jaul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F86">
        <w:rPr>
          <w:i/>
          <w:iCs/>
          <w:sz w:val="24"/>
          <w:szCs w:val="24"/>
        </w:rPr>
        <w:t xml:space="preserve">NOTA: Condiciones estipuladas para </w:t>
      </w:r>
      <w:r>
        <w:rPr>
          <w:i/>
          <w:iCs/>
          <w:sz w:val="24"/>
          <w:szCs w:val="24"/>
        </w:rPr>
        <w:t>5</w:t>
      </w:r>
      <w:r w:rsidRPr="009F6F86">
        <w:rPr>
          <w:i/>
          <w:iCs/>
          <w:sz w:val="24"/>
          <w:szCs w:val="24"/>
        </w:rPr>
        <w:t xml:space="preserve">0 participantes.   </w:t>
      </w:r>
    </w:p>
    <w:p w14:paraId="4747DCDD" w14:textId="77777777" w:rsidR="0063793A" w:rsidRPr="009F6F86" w:rsidRDefault="0063793A" w:rsidP="0063793A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F6F86">
        <w:rPr>
          <w:b/>
          <w:bCs/>
          <w:i/>
          <w:iCs/>
          <w:sz w:val="24"/>
          <w:szCs w:val="24"/>
        </w:rPr>
        <w:t>*Todos nuestros viajes están acogidos a las leyes de protección de datos correspondiente.</w:t>
      </w:r>
    </w:p>
    <w:p w14:paraId="2AF0DC7C" w14:textId="77777777" w:rsidR="0063793A" w:rsidRPr="009F6F86" w:rsidRDefault="0063793A" w:rsidP="0063793A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F6F86">
        <w:rPr>
          <w:b/>
          <w:bCs/>
          <w:i/>
          <w:iCs/>
          <w:sz w:val="24"/>
          <w:szCs w:val="24"/>
        </w:rPr>
        <w:t xml:space="preserve">*Todos los participantes deberán firmar un documento por parte de los padres o tutores </w:t>
      </w:r>
      <w:r>
        <w:rPr>
          <w:b/>
          <w:bCs/>
          <w:i/>
          <w:iCs/>
          <w:sz w:val="24"/>
          <w:szCs w:val="24"/>
        </w:rPr>
        <w:t xml:space="preserve">para </w:t>
      </w:r>
      <w:r w:rsidRPr="009F6F86">
        <w:rPr>
          <w:b/>
          <w:bCs/>
          <w:i/>
          <w:iCs/>
          <w:sz w:val="24"/>
          <w:szCs w:val="24"/>
        </w:rPr>
        <w:t xml:space="preserve">la cláusula de protección al docente. </w:t>
      </w:r>
    </w:p>
    <w:p w14:paraId="75473E7C" w14:textId="77777777" w:rsidR="0063793A" w:rsidRPr="009F6F86" w:rsidRDefault="0063793A" w:rsidP="0063793A">
      <w:pPr>
        <w:spacing w:after="0" w:line="240" w:lineRule="auto"/>
        <w:jc w:val="center"/>
        <w:rPr>
          <w:rStyle w:val="Hipervnculo"/>
          <w:i/>
          <w:iCs/>
          <w:sz w:val="24"/>
          <w:szCs w:val="24"/>
        </w:rPr>
      </w:pPr>
      <w:r w:rsidRPr="009F6F86">
        <w:rPr>
          <w:i/>
          <w:iCs/>
          <w:sz w:val="24"/>
          <w:szCs w:val="24"/>
        </w:rPr>
        <w:t xml:space="preserve">Contacto: 618882953   /   Email: </w:t>
      </w:r>
      <w:hyperlink r:id="rId30" w:history="1">
        <w:r w:rsidRPr="009F6F86">
          <w:rPr>
            <w:rStyle w:val="Hipervnculo"/>
            <w:i/>
            <w:iCs/>
            <w:sz w:val="24"/>
            <w:szCs w:val="24"/>
          </w:rPr>
          <w:t>jvcmlgrr@hotmail.com</w:t>
        </w:r>
      </w:hyperlink>
      <w:r w:rsidRPr="009F6F86">
        <w:rPr>
          <w:rStyle w:val="Hipervnculo"/>
          <w:i/>
          <w:iCs/>
          <w:sz w:val="24"/>
          <w:szCs w:val="24"/>
        </w:rPr>
        <w:t xml:space="preserve"> </w:t>
      </w:r>
    </w:p>
    <w:p w14:paraId="49351927" w14:textId="77777777" w:rsidR="0063793A" w:rsidRPr="009F6F86" w:rsidRDefault="00000000" w:rsidP="0063793A">
      <w:pPr>
        <w:spacing w:after="0" w:line="240" w:lineRule="auto"/>
        <w:jc w:val="center"/>
        <w:rPr>
          <w:rStyle w:val="Hipervnculo"/>
          <w:i/>
          <w:iCs/>
          <w:sz w:val="24"/>
          <w:szCs w:val="24"/>
        </w:rPr>
      </w:pPr>
      <w:hyperlink r:id="rId31" w:history="1">
        <w:r w:rsidR="0063793A" w:rsidRPr="009F6F86">
          <w:rPr>
            <w:rStyle w:val="Hipervnculo"/>
            <w:i/>
            <w:iCs/>
            <w:sz w:val="24"/>
            <w:szCs w:val="24"/>
          </w:rPr>
          <w:t>www.viajesyproyectosambientalesjvc.com</w:t>
        </w:r>
      </w:hyperlink>
    </w:p>
    <w:p w14:paraId="1512BB9F" w14:textId="77777777" w:rsidR="0063793A" w:rsidRPr="00BE6A9A" w:rsidRDefault="0063793A" w:rsidP="0063793A">
      <w:pPr>
        <w:spacing w:after="0" w:line="240" w:lineRule="auto"/>
        <w:jc w:val="center"/>
        <w:rPr>
          <w:rStyle w:val="Hipervnculo"/>
          <w:i/>
          <w:iCs/>
          <w:sz w:val="18"/>
          <w:szCs w:val="18"/>
        </w:rPr>
      </w:pPr>
    </w:p>
    <w:p w14:paraId="492E6810" w14:textId="77777777" w:rsidR="0063793A" w:rsidRPr="00BE6A9A" w:rsidRDefault="0063793A" w:rsidP="0063793A">
      <w:pPr>
        <w:pStyle w:val="Foto"/>
        <w:jc w:val="left"/>
        <w:rPr>
          <w:b/>
          <w:bCs/>
          <w:i/>
          <w:iCs/>
          <w:color w:val="151A64"/>
          <w:sz w:val="18"/>
          <w:szCs w:val="18"/>
          <w:shd w:val="clear" w:color="auto" w:fill="C7E3C7"/>
          <w14:textFill>
            <w14:solidFill>
              <w14:srgbClr w14:val="151A64">
                <w14:lumMod w14:val="65000"/>
                <w14:lumOff w14:val="35000"/>
              </w14:srgbClr>
            </w14:solidFill>
          </w14:textFill>
        </w:rPr>
      </w:pPr>
    </w:p>
    <w:p w14:paraId="145B0FD2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b/>
          <w:bCs/>
          <w:color w:val="5E696E"/>
          <w:sz w:val="18"/>
          <w:szCs w:val="18"/>
          <w:highlight w:val="yellow"/>
          <w:lang w:eastAsia="es-ES"/>
        </w:rPr>
      </w:pPr>
      <w:r w:rsidRPr="00BE6A9A">
        <w:rPr>
          <w:rFonts w:ascii="Libre Baskerville" w:eastAsia="Times New Roman" w:hAnsi="Libre Baskerville" w:cs="Times New Roman"/>
          <w:b/>
          <w:bCs/>
          <w:color w:val="5E696E"/>
          <w:sz w:val="18"/>
          <w:szCs w:val="18"/>
          <w:highlight w:val="yellow"/>
          <w:bdr w:val="single" w:sz="2" w:space="0" w:color="333333"/>
          <w:lang w:eastAsia="es-ES"/>
        </w:rPr>
        <w:t>CONDICIONES DE LAS RESERVAS PROYECTOS AMBIENTALES JVC SPORTS         </w:t>
      </w:r>
    </w:p>
    <w:p w14:paraId="047AB53F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b/>
          <w:bCs/>
          <w:color w:val="5E696E"/>
          <w:sz w:val="18"/>
          <w:szCs w:val="18"/>
          <w:highlight w:val="yellow"/>
          <w:lang w:eastAsia="es-ES"/>
        </w:rPr>
      </w:pPr>
    </w:p>
    <w:p w14:paraId="7287F013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*JVC SPORTS PROYECTOS AMBIENTALES aportará aparte de su seguro Profesional de Responsabilidad Civil, un seguro complementario de accidente de viaje.</w:t>
      </w:r>
    </w:p>
    <w:p w14:paraId="6411FFF6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*Los participantes dormirán en habitaciones de 4 plazas, confortables muy bien acondicionadas, con baño y ducha en cada habitación. Adjuntamos en nuestra web las características de las instalaciones.</w:t>
      </w:r>
    </w:p>
    <w:p w14:paraId="21957256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*LAS COMIDAS serán de tres en abundancia, desayuno, almuerzo y cena. Pudiendo coger en el desayuno cuanto se considere necesario para picotear durante el día.</w:t>
      </w:r>
    </w:p>
    <w:p w14:paraId="7D500B48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*Pícnic, se compone de dos bocadillos, uno caliente y otro frío. Pieza de fruta y botella de agua.</w:t>
      </w:r>
    </w:p>
    <w:p w14:paraId="02CDB249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· *VIAJE desde origen, con dos monitores de TAFAD / Ocio y tiempo libre / Filólogos- Inmersión- a destino.</w:t>
      </w:r>
    </w:p>
    <w:p w14:paraId="283D4801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· *Desplazamiento con AUTOCARES de alta calidad y confort.</w:t>
      </w:r>
    </w:p>
    <w:p w14:paraId="52000BA8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 </w:t>
      </w:r>
    </w:p>
    <w:p w14:paraId="66CC0CD6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b/>
          <w:bCs/>
          <w:i/>
          <w:iCs/>
          <w:color w:val="5E696E"/>
          <w:sz w:val="18"/>
          <w:szCs w:val="18"/>
          <w:bdr w:val="single" w:sz="2" w:space="0" w:color="333333"/>
          <w:lang w:eastAsia="es-ES"/>
        </w:rPr>
        <w:t>CLAUSULAS</w:t>
      </w:r>
    </w:p>
    <w:p w14:paraId="3D1561A8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 </w:t>
      </w:r>
    </w:p>
    <w:p w14:paraId="785043CB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*** En caso de declarar que el participante inscrito en la reserva, no se quiere ir al viaje tras haber efectuado los pagos correspondientes, la medida establecida será la siguiente:</w:t>
      </w:r>
    </w:p>
    <w:p w14:paraId="3A45B3D0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-La devolución de lo recaudado será del 75 % de lo entregado, una vez tramitada la señal a menos de 4 meses para de salir.</w:t>
      </w:r>
    </w:p>
    <w:p w14:paraId="1F101026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-La devolución de lo recaudado será del 50% de lo entregado, una vez tramitada la señal a menos de 3 meses para de salir.</w:t>
      </w:r>
    </w:p>
    <w:p w14:paraId="464856A0" w14:textId="77777777" w:rsidR="0063793A" w:rsidRPr="00BE6A9A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-La devolución del 25%, una vez tramitada la señal a menos de 2 meses para de salir.</w:t>
      </w:r>
    </w:p>
    <w:p w14:paraId="3FD05363" w14:textId="6B868AF6" w:rsidR="00682103" w:rsidRPr="00225A67" w:rsidRDefault="0063793A" w:rsidP="0063793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Arial" w:eastAsia="Times New Roman" w:hAnsi="Arial" w:cs="Arial"/>
          <w:sz w:val="36"/>
          <w:szCs w:val="36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-La no devolución de ninguna cantidad a menos de 1 mes para salir</w:t>
      </w:r>
    </w:p>
    <w:p w14:paraId="7B932BCC" w14:textId="7B38FB87" w:rsidR="0063793A" w:rsidRPr="00ED52FB" w:rsidRDefault="0083100D" w:rsidP="0063793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5"/>
          <w:szCs w:val="25"/>
          <w:lang w:eastAsia="es-ES"/>
        </w:rPr>
        <w:t xml:space="preserve">                                         </w:t>
      </w:r>
    </w:p>
    <w:sectPr w:rsidR="0063793A" w:rsidRPr="00ED52FB" w:rsidSect="002E4552"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-Bold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Italic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Baskerville">
    <w:charset w:val="00"/>
    <w:family w:val="auto"/>
    <w:pitch w:val="variable"/>
    <w:sig w:usb0="A00000B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DD6B83"/>
    <w:multiLevelType w:val="hybridMultilevel"/>
    <w:tmpl w:val="E3C2243E"/>
    <w:lvl w:ilvl="0" w:tplc="6B0C3B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0988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761"/>
    <w:rsid w:val="000A5F8B"/>
    <w:rsid w:val="000E033A"/>
    <w:rsid w:val="001C3B95"/>
    <w:rsid w:val="00225A67"/>
    <w:rsid w:val="002308E5"/>
    <w:rsid w:val="002C26B7"/>
    <w:rsid w:val="002E4552"/>
    <w:rsid w:val="0031360D"/>
    <w:rsid w:val="0038109F"/>
    <w:rsid w:val="00395764"/>
    <w:rsid w:val="003E1312"/>
    <w:rsid w:val="003F50B0"/>
    <w:rsid w:val="00496D6F"/>
    <w:rsid w:val="004D0A47"/>
    <w:rsid w:val="004D2911"/>
    <w:rsid w:val="004E5346"/>
    <w:rsid w:val="00546F3B"/>
    <w:rsid w:val="00590C0B"/>
    <w:rsid w:val="005A63B9"/>
    <w:rsid w:val="005C45E9"/>
    <w:rsid w:val="0061543E"/>
    <w:rsid w:val="0063793A"/>
    <w:rsid w:val="0067250D"/>
    <w:rsid w:val="00675FDC"/>
    <w:rsid w:val="00675FFB"/>
    <w:rsid w:val="00682103"/>
    <w:rsid w:val="00685AF4"/>
    <w:rsid w:val="006D2234"/>
    <w:rsid w:val="00710E1D"/>
    <w:rsid w:val="007132F1"/>
    <w:rsid w:val="00770FC3"/>
    <w:rsid w:val="007A059D"/>
    <w:rsid w:val="00815E57"/>
    <w:rsid w:val="0083100D"/>
    <w:rsid w:val="008840F1"/>
    <w:rsid w:val="00896ADB"/>
    <w:rsid w:val="00896F5C"/>
    <w:rsid w:val="008E2925"/>
    <w:rsid w:val="008F1D10"/>
    <w:rsid w:val="00922908"/>
    <w:rsid w:val="00935580"/>
    <w:rsid w:val="00961540"/>
    <w:rsid w:val="00973C4A"/>
    <w:rsid w:val="009C36A6"/>
    <w:rsid w:val="00A007A2"/>
    <w:rsid w:val="00A04413"/>
    <w:rsid w:val="00A22F1E"/>
    <w:rsid w:val="00A302E7"/>
    <w:rsid w:val="00A357D4"/>
    <w:rsid w:val="00A76A2A"/>
    <w:rsid w:val="00AA2CB5"/>
    <w:rsid w:val="00AC4C49"/>
    <w:rsid w:val="00B06D52"/>
    <w:rsid w:val="00B46FEF"/>
    <w:rsid w:val="00C644B9"/>
    <w:rsid w:val="00C65D6E"/>
    <w:rsid w:val="00CE0761"/>
    <w:rsid w:val="00D069ED"/>
    <w:rsid w:val="00D40EB4"/>
    <w:rsid w:val="00D96179"/>
    <w:rsid w:val="00DC0A71"/>
    <w:rsid w:val="00DD33B8"/>
    <w:rsid w:val="00E32AB7"/>
    <w:rsid w:val="00E36C15"/>
    <w:rsid w:val="00ED438C"/>
    <w:rsid w:val="00EF1FE8"/>
    <w:rsid w:val="00F04EC5"/>
    <w:rsid w:val="00F51E4E"/>
    <w:rsid w:val="00F63FAB"/>
    <w:rsid w:val="00F7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3C238"/>
  <w15:chartTrackingRefBased/>
  <w15:docId w15:val="{FE6D62C3-4D25-43F9-B4B9-7A346DC79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07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793A"/>
    <w:pPr>
      <w:spacing w:line="25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qFormat/>
    <w:rsid w:val="0063793A"/>
    <w:rPr>
      <w:color w:val="0563C1" w:themeColor="hyperlink"/>
      <w:u w:val="single"/>
    </w:rPr>
  </w:style>
  <w:style w:type="paragraph" w:customStyle="1" w:styleId="Foto">
    <w:name w:val="Foto"/>
    <w:basedOn w:val="Normal"/>
    <w:uiPriority w:val="1"/>
    <w:qFormat/>
    <w:rsid w:val="0063793A"/>
    <w:pPr>
      <w:spacing w:after="0" w:line="240" w:lineRule="auto"/>
      <w:jc w:val="center"/>
    </w:pPr>
    <w:rPr>
      <w:color w:val="595959" w:themeColor="text1" w:themeTint="A6"/>
    </w:rPr>
  </w:style>
  <w:style w:type="paragraph" w:styleId="Sinespaciado">
    <w:name w:val="No Spacing"/>
    <w:link w:val="SinespaciadoCar"/>
    <w:uiPriority w:val="1"/>
    <w:qFormat/>
    <w:rsid w:val="002E4552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E4552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hyperlink" Target="mailto:jvcsportsproamb19@gmail.com" TargetMode="External"/><Relationship Id="rId19" Type="http://schemas.openxmlformats.org/officeDocument/2006/relationships/image" Target="media/image13.jpeg"/><Relationship Id="rId31" Type="http://schemas.openxmlformats.org/officeDocument/2006/relationships/hyperlink" Target="http://www.viajesyproyectosambientalesjvc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mailto:jvcmlgrr@hotmail.com" TargetMode="Externa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Disfruta de nuestro tour de Granada y Córdoba con nuestras inmersiones en francés e inglés, saboreando el arte andaluz, con la esencia de sus vestigios y construcciones mudéjares, con visita de la Alhambra, la mezquita de Córdoba, como principales atractivos, con el arte cordobés, como auténticos reflejos de arte andaluz. Y el parque de las ciencias, y el zoo y jardín botánico, como referente de ecología, flora y fauna.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11</Pages>
  <Words>1332</Words>
  <Characters>7331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granada cordoba  2023-24</dc:title>
  <dc:subject>www.viajesyproyectosambientalesjvc.com www.biologiavalenciajvc.com www.planetaverdeprimariajvc.es</dc:subject>
  <dc:creator>retama viajes</dc:creator>
  <cp:keywords/>
  <dc:description/>
  <cp:lastModifiedBy>JV Costa</cp:lastModifiedBy>
  <cp:revision>69</cp:revision>
  <dcterms:created xsi:type="dcterms:W3CDTF">2018-11-13T11:37:00Z</dcterms:created>
  <dcterms:modified xsi:type="dcterms:W3CDTF">2023-08-10T10:42:00Z</dcterms:modified>
</cp:coreProperties>
</file>